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DD" w:rsidP="47C6A856" w:rsidRDefault="00726604" w14:paraId="7F6B9437" w14:textId="41146BDD">
      <w:pPr>
        <w:spacing w:after="0" w:afterAutospacing="off" w:line="240" w:lineRule="auto"/>
        <w:jc w:val="center"/>
        <w:rPr>
          <w:b w:val="1"/>
          <w:bCs w:val="1"/>
          <w:color w:val="00B0F0" w:themeColor="accent1"/>
          <w:sz w:val="24"/>
          <w:szCs w:val="24"/>
          <w:u w:val="single"/>
        </w:rPr>
      </w:pPr>
      <w:r w:rsidRPr="47C6A856" w:rsidR="00726604">
        <w:rPr>
          <w:b w:val="1"/>
          <w:bCs w:val="1"/>
          <w:color w:val="00B0F0"/>
          <w:sz w:val="24"/>
          <w:szCs w:val="24"/>
          <w:u w:val="single"/>
        </w:rPr>
        <w:t>TŘ</w:t>
      </w:r>
      <w:r w:rsidRPr="47C6A856" w:rsidR="4CF6B700">
        <w:rPr>
          <w:b w:val="1"/>
          <w:bCs w:val="1"/>
          <w:color w:val="00B0F0"/>
          <w:sz w:val="24"/>
          <w:szCs w:val="24"/>
          <w:u w:val="single"/>
        </w:rPr>
        <w:t>Í</w:t>
      </w:r>
      <w:r w:rsidRPr="47C6A856" w:rsidR="00726604">
        <w:rPr>
          <w:b w:val="1"/>
          <w:bCs w:val="1"/>
          <w:color w:val="00B0F0"/>
          <w:sz w:val="24"/>
          <w:szCs w:val="24"/>
          <w:u w:val="single"/>
        </w:rPr>
        <w:t xml:space="preserve">DA </w:t>
      </w:r>
      <w:r w:rsidRPr="47C6A856" w:rsidR="1A449AC4">
        <w:rPr>
          <w:b w:val="1"/>
          <w:bCs w:val="1"/>
          <w:color w:val="00B0F0"/>
          <w:sz w:val="24"/>
          <w:szCs w:val="24"/>
          <w:u w:val="single"/>
        </w:rPr>
        <w:t>JEŽEČCI</w:t>
      </w:r>
      <w:r w:rsidRPr="47C6A856" w:rsidR="00726604">
        <w:rPr>
          <w:b w:val="1"/>
          <w:bCs w:val="1"/>
          <w:color w:val="00B0F0"/>
          <w:sz w:val="24"/>
          <w:szCs w:val="24"/>
          <w:u w:val="single"/>
        </w:rPr>
        <w:t xml:space="preserve"> (</w:t>
      </w:r>
      <w:r w:rsidRPr="47C6A856" w:rsidR="3242331C">
        <w:rPr>
          <w:b w:val="1"/>
          <w:bCs w:val="1"/>
          <w:color w:val="00B0F0"/>
          <w:sz w:val="24"/>
          <w:szCs w:val="24"/>
          <w:u w:val="single"/>
        </w:rPr>
        <w:t>4</w:t>
      </w:r>
      <w:r w:rsidRPr="47C6A856" w:rsidR="74B2B4A1">
        <w:rPr>
          <w:b w:val="1"/>
          <w:bCs w:val="1"/>
          <w:color w:val="00B0F0"/>
          <w:sz w:val="24"/>
          <w:szCs w:val="24"/>
          <w:u w:val="single"/>
        </w:rPr>
        <w:t>-</w:t>
      </w:r>
      <w:r w:rsidRPr="47C6A856" w:rsidR="3F7ACC72">
        <w:rPr>
          <w:b w:val="1"/>
          <w:bCs w:val="1"/>
          <w:color w:val="00B0F0"/>
          <w:sz w:val="24"/>
          <w:szCs w:val="24"/>
          <w:u w:val="single"/>
        </w:rPr>
        <w:t xml:space="preserve">5 </w:t>
      </w:r>
      <w:r w:rsidRPr="47C6A856" w:rsidR="00726604">
        <w:rPr>
          <w:b w:val="1"/>
          <w:bCs w:val="1"/>
          <w:color w:val="00B0F0"/>
          <w:sz w:val="24"/>
          <w:szCs w:val="24"/>
          <w:u w:val="single"/>
        </w:rPr>
        <w:t>LET</w:t>
      </w:r>
      <w:r w:rsidRPr="47C6A856" w:rsidR="00726604">
        <w:rPr>
          <w:b w:val="1"/>
          <w:bCs w:val="1"/>
          <w:color w:val="00B0F0"/>
          <w:sz w:val="24"/>
          <w:szCs w:val="24"/>
          <w:u w:val="single"/>
        </w:rPr>
        <w:t xml:space="preserve">) </w:t>
      </w:r>
      <w:r w:rsidRPr="47C6A856" w:rsidR="195665CD">
        <w:rPr>
          <w:b w:val="1"/>
          <w:bCs w:val="1"/>
          <w:color w:val="00B0F0"/>
          <w:sz w:val="24"/>
          <w:szCs w:val="24"/>
          <w:u w:val="single"/>
        </w:rPr>
        <w:t xml:space="preserve">- </w:t>
      </w:r>
      <w:r w:rsidRPr="47C6A856" w:rsidR="00726604">
        <w:rPr>
          <w:b w:val="1"/>
          <w:bCs w:val="1"/>
          <w:color w:val="00B0F0"/>
          <w:sz w:val="24"/>
          <w:szCs w:val="24"/>
          <w:u w:val="single"/>
        </w:rPr>
        <w:t xml:space="preserve">PLÁN </w:t>
      </w:r>
      <w:r w:rsidRPr="47C6A856" w:rsidR="000C52CB">
        <w:rPr>
          <w:b w:val="1"/>
          <w:bCs w:val="1"/>
          <w:color w:val="00B0F0"/>
          <w:sz w:val="24"/>
          <w:szCs w:val="24"/>
          <w:u w:val="single"/>
        </w:rPr>
        <w:t>ÚNOR</w:t>
      </w:r>
    </w:p>
    <w:p w:rsidR="47C6A856" w:rsidP="47C6A856" w:rsidRDefault="47C6A856" w14:paraId="34FC56C2" w14:textId="75263D14">
      <w:pPr>
        <w:spacing w:after="0" w:afterAutospacing="off" w:line="240" w:lineRule="auto"/>
        <w:jc w:val="center"/>
        <w:rPr>
          <w:b w:val="1"/>
          <w:bCs w:val="1"/>
          <w:color w:val="4471C4"/>
          <w:sz w:val="24"/>
          <w:szCs w:val="24"/>
          <w:u w:val="none"/>
        </w:rPr>
      </w:pPr>
    </w:p>
    <w:p w:rsidR="44737B39" w:rsidP="47C6A856" w:rsidRDefault="44737B39" w14:paraId="6D818090" w14:textId="6B5E1DE8">
      <w:pPr>
        <w:pStyle w:val="Standarduser"/>
        <w:widowControl w:val="1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7C6A856" w:rsidR="7F38555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Únor je nejkratší měsíc v roce, ale bývá nejchladnější. </w:t>
      </w:r>
      <w:r w:rsidRPr="47C6A856" w:rsidR="19C8F92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Světla přibývá, d</w:t>
      </w:r>
      <w:r w:rsidRPr="47C6A856" w:rsidR="7F38555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ny </w:t>
      </w:r>
      <w:r w:rsidRPr="47C6A856" w:rsidR="5712C89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se prodlužují </w:t>
      </w:r>
      <w:r w:rsidRPr="47C6A856" w:rsidR="7F38555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 </w:t>
      </w:r>
      <w:r w:rsidRPr="47C6A856" w:rsidR="16F072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dveře začíná ťukat jaro.</w:t>
      </w:r>
      <w:r w:rsidRPr="47C6A856" w:rsidR="7F38555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 měsíci únoru probíhají karnevaly a lidová tradice Masopust. Masopust tvoří předěl mezi zimou a probouzející se přírodou.</w:t>
      </w:r>
    </w:p>
    <w:p w:rsidR="47C6A856" w:rsidP="47C6A856" w:rsidRDefault="47C6A856" w14:paraId="300DDA7F" w14:textId="1C18C74E">
      <w:pPr>
        <w:pStyle w:val="Standarduser"/>
        <w:widowControl w:val="1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0726604" w:rsidP="47C6A856" w:rsidRDefault="00726604" w14:paraId="6B0280F1" w14:textId="3DB98D17">
      <w:pPr>
        <w:tabs>
          <w:tab w:val="left" w:pos="4776"/>
        </w:tabs>
        <w:spacing w:line="240" w:lineRule="auto"/>
        <w:rPr>
          <w:b w:val="1"/>
          <w:bCs w:val="1"/>
          <w:color w:val="000000" w:themeColor="text1"/>
          <w:sz w:val="24"/>
          <w:szCs w:val="24"/>
        </w:rPr>
      </w:pPr>
      <w:r w:rsidRPr="47C6A856" w:rsidR="00726604">
        <w:rPr>
          <w:color w:val="000000" w:themeColor="text1" w:themeTint="FF" w:themeShade="FF"/>
          <w:sz w:val="24"/>
          <w:szCs w:val="24"/>
        </w:rPr>
        <w:t>Téma měsíce</w:t>
      </w:r>
      <w:r w:rsidRPr="47C6A856" w:rsidR="004E0AC4">
        <w:rPr>
          <w:color w:val="000000" w:themeColor="text1" w:themeTint="FF" w:themeShade="FF"/>
          <w:sz w:val="24"/>
          <w:szCs w:val="24"/>
        </w:rPr>
        <w:t>:</w:t>
      </w:r>
      <w:r w:rsidRPr="47C6A856" w:rsidR="00726604">
        <w:rPr>
          <w:color w:val="000000" w:themeColor="text1" w:themeTint="FF" w:themeShade="FF"/>
          <w:sz w:val="24"/>
          <w:szCs w:val="24"/>
        </w:rPr>
        <w:t xml:space="preserve"> </w:t>
      </w:r>
      <w:r w:rsidRPr="47C6A856" w:rsidR="111CB049">
        <w:rPr>
          <w:color w:val="000000" w:themeColor="text1" w:themeTint="FF" w:themeShade="FF"/>
          <w:sz w:val="24"/>
          <w:szCs w:val="24"/>
        </w:rPr>
        <w:t>“</w:t>
      </w:r>
      <w:r w:rsidRPr="47C6A856" w:rsidR="438DD4BD">
        <w:rPr>
          <w:b w:val="1"/>
          <w:bCs w:val="1"/>
          <w:color w:val="000000" w:themeColor="text1" w:themeTint="FF" w:themeShade="FF"/>
          <w:sz w:val="24"/>
          <w:szCs w:val="24"/>
        </w:rPr>
        <w:t>SVĚT KOLEM NÁS</w:t>
      </w:r>
      <w:r w:rsidRPr="47C6A856" w:rsidR="111CB049">
        <w:rPr>
          <w:b w:val="1"/>
          <w:bCs w:val="1"/>
          <w:color w:val="000000" w:themeColor="text1" w:themeTint="FF" w:themeShade="FF"/>
          <w:sz w:val="24"/>
          <w:szCs w:val="24"/>
        </w:rPr>
        <w:t>”</w:t>
      </w:r>
      <w:r>
        <w:tab/>
      </w:r>
    </w:p>
    <w:p w:rsidR="6C020F42" w:rsidP="0F2DA780" w:rsidRDefault="6C020F42" w14:paraId="3F13EC5E" w14:textId="370E0C51">
      <w:pPr>
        <w:pStyle w:val="Odstavecseseznamem"/>
        <w:numPr>
          <w:ilvl w:val="0"/>
          <w:numId w:val="1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0F2DA780" w:rsidR="6C020F42">
        <w:rPr>
          <w:color w:val="000000" w:themeColor="text1" w:themeTint="FF" w:themeShade="FF"/>
          <w:sz w:val="24"/>
          <w:szCs w:val="24"/>
        </w:rPr>
        <w:t>Z pohádky do pohádky I.</w:t>
      </w:r>
    </w:p>
    <w:p w:rsidR="6C020F42" w:rsidP="0F2DA780" w:rsidRDefault="6C020F42" w14:paraId="4691A5FF" w14:textId="08AA764D">
      <w:pPr>
        <w:pStyle w:val="Odstavecseseznamem"/>
        <w:numPr>
          <w:ilvl w:val="0"/>
          <w:numId w:val="1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0F2DA780" w:rsidR="6C020F42">
        <w:rPr>
          <w:color w:val="000000" w:themeColor="text1" w:themeTint="FF" w:themeShade="FF"/>
          <w:sz w:val="24"/>
          <w:szCs w:val="24"/>
        </w:rPr>
        <w:t>Hádej, čím jsem-povolání</w:t>
      </w:r>
    </w:p>
    <w:p w:rsidR="6C020F42" w:rsidP="0F2DA780" w:rsidRDefault="6C020F42" w14:paraId="489A891A" w14:textId="0C456F56">
      <w:pPr>
        <w:pStyle w:val="Odstavecseseznamem"/>
        <w:numPr>
          <w:ilvl w:val="0"/>
          <w:numId w:val="1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0F2DA780" w:rsidR="6C020F42">
        <w:rPr>
          <w:color w:val="000000" w:themeColor="text1" w:themeTint="FF" w:themeShade="FF"/>
          <w:sz w:val="24"/>
          <w:szCs w:val="24"/>
        </w:rPr>
        <w:t>Z pohádky do pohádky II.</w:t>
      </w:r>
    </w:p>
    <w:p w:rsidR="6C020F42" w:rsidP="47C6A856" w:rsidRDefault="6C020F42" w14:paraId="69237CEB" w14:textId="2F62EE9E">
      <w:pPr>
        <w:pStyle w:val="Odstavecseseznamem"/>
        <w:numPr>
          <w:ilvl w:val="0"/>
          <w:numId w:val="1"/>
        </w:numPr>
        <w:suppressLineNumbers w:val="0"/>
        <w:tabs>
          <w:tab w:val="left" w:leader="none" w:pos="4776"/>
        </w:tabs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47C6A856" w:rsidR="6C020F42">
        <w:rPr>
          <w:rFonts w:eastAsia="" w:eastAsiaTheme="minorEastAsia"/>
          <w:color w:val="000000" w:themeColor="text1" w:themeTint="FF" w:themeShade="FF"/>
          <w:sz w:val="24"/>
          <w:szCs w:val="24"/>
        </w:rPr>
        <w:t>Máme smyslů pět</w:t>
      </w:r>
    </w:p>
    <w:p w:rsidR="47C6A856" w:rsidP="47C6A856" w:rsidRDefault="47C6A856" w14:paraId="60D8A675" w14:textId="71E31E7B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</w:p>
    <w:p w:rsidR="00A131D8" w:rsidP="47C6A856" w:rsidRDefault="00A131D8" w14:paraId="55937833" w14:textId="77777777">
      <w:p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  <w:u w:val="single"/>
        </w:rPr>
      </w:pPr>
      <w:r w:rsidRPr="47C6A856" w:rsidR="00A131D8">
        <w:rPr>
          <w:color w:val="000000" w:themeColor="text1" w:themeTint="FF" w:themeShade="FF"/>
          <w:sz w:val="24"/>
          <w:szCs w:val="24"/>
          <w:u w:val="single"/>
        </w:rPr>
        <w:t>OČEKÁVANÉ VÝSTUPY</w:t>
      </w:r>
    </w:p>
    <w:p w:rsidR="15B2BE17" w:rsidP="0F2DA780" w:rsidRDefault="15B2BE17" w14:paraId="6219C3A8" w14:textId="0F1E64DF">
      <w:pPr>
        <w:pStyle w:val="Odstavecseseznamem"/>
        <w:numPr>
          <w:ilvl w:val="0"/>
          <w:numId w:val="3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0F2DA780" w:rsidR="15B2BE17">
        <w:rPr>
          <w:sz w:val="24"/>
          <w:szCs w:val="24"/>
        </w:rPr>
        <w:t xml:space="preserve">Děti </w:t>
      </w:r>
      <w:r w:rsidRPr="0F2DA780" w:rsidR="15B2BE17">
        <w:rPr>
          <w:sz w:val="24"/>
          <w:szCs w:val="24"/>
        </w:rPr>
        <w:t>dokáží</w:t>
      </w:r>
      <w:r w:rsidRPr="0F2DA780" w:rsidR="15B2BE17">
        <w:rPr>
          <w:sz w:val="24"/>
          <w:szCs w:val="24"/>
        </w:rPr>
        <w:t xml:space="preserve"> pojmenovat smysly a rozumí jejich funkcím</w:t>
      </w:r>
      <w:r w:rsidRPr="0F2DA780" w:rsidR="1886750A">
        <w:rPr>
          <w:sz w:val="24"/>
          <w:szCs w:val="24"/>
        </w:rPr>
        <w:t>.</w:t>
      </w:r>
    </w:p>
    <w:p w:rsidR="0540AAAC" w:rsidP="0F2DA780" w:rsidRDefault="0540AAAC" w14:paraId="721C9853" w14:textId="051629C6">
      <w:pPr>
        <w:pStyle w:val="Odstavecseseznamem"/>
        <w:numPr>
          <w:ilvl w:val="0"/>
          <w:numId w:val="3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0F2DA780" w:rsidR="0540AAAC">
        <w:rPr>
          <w:color w:val="000000" w:themeColor="text1" w:themeTint="FF" w:themeShade="FF"/>
          <w:sz w:val="24"/>
          <w:szCs w:val="24"/>
        </w:rPr>
        <w:t>D</w:t>
      </w:r>
      <w:r w:rsidRPr="0F2DA780" w:rsidR="65FE836D">
        <w:rPr>
          <w:color w:val="000000" w:themeColor="text1" w:themeTint="FF" w:themeShade="FF"/>
          <w:sz w:val="24"/>
          <w:szCs w:val="24"/>
        </w:rPr>
        <w:t>ěti</w:t>
      </w:r>
      <w:r w:rsidRPr="0F2DA780" w:rsidR="0540AAAC">
        <w:rPr>
          <w:color w:val="000000" w:themeColor="text1" w:themeTint="FF" w:themeShade="FF"/>
          <w:sz w:val="24"/>
          <w:szCs w:val="24"/>
        </w:rPr>
        <w:t xml:space="preserve"> </w:t>
      </w:r>
      <w:r w:rsidRPr="0F2DA780" w:rsidR="0540AAAC">
        <w:rPr>
          <w:color w:val="000000" w:themeColor="text1" w:themeTint="FF" w:themeShade="FF"/>
          <w:sz w:val="24"/>
          <w:szCs w:val="24"/>
        </w:rPr>
        <w:t>vním</w:t>
      </w:r>
      <w:r w:rsidRPr="0F2DA780" w:rsidR="4191D8D9">
        <w:rPr>
          <w:color w:val="000000" w:themeColor="text1" w:themeTint="FF" w:themeShade="FF"/>
          <w:sz w:val="24"/>
          <w:szCs w:val="24"/>
        </w:rPr>
        <w:t>ají</w:t>
      </w:r>
      <w:r w:rsidRPr="0F2DA780" w:rsidR="0540AAAC">
        <w:rPr>
          <w:color w:val="000000" w:themeColor="text1" w:themeTint="FF" w:themeShade="FF"/>
          <w:sz w:val="24"/>
          <w:szCs w:val="24"/>
        </w:rPr>
        <w:t xml:space="preserve"> a rozlišuj</w:t>
      </w:r>
      <w:r w:rsidRPr="0F2DA780" w:rsidR="6C3C2195">
        <w:rPr>
          <w:color w:val="000000" w:themeColor="text1" w:themeTint="FF" w:themeShade="FF"/>
          <w:sz w:val="24"/>
          <w:szCs w:val="24"/>
        </w:rPr>
        <w:t>í</w:t>
      </w:r>
      <w:r w:rsidRPr="0F2DA780" w:rsidR="0540AAAC">
        <w:rPr>
          <w:color w:val="000000" w:themeColor="text1" w:themeTint="FF" w:themeShade="FF"/>
          <w:sz w:val="24"/>
          <w:szCs w:val="24"/>
        </w:rPr>
        <w:t xml:space="preserve"> </w:t>
      </w:r>
      <w:r w:rsidRPr="0F2DA780" w:rsidR="43FB4A0F">
        <w:rPr>
          <w:color w:val="000000" w:themeColor="text1" w:themeTint="FF" w:themeShade="FF"/>
          <w:sz w:val="24"/>
          <w:szCs w:val="24"/>
        </w:rPr>
        <w:t>pomocí všech smyslů</w:t>
      </w:r>
      <w:r w:rsidRPr="0F2DA780" w:rsidR="40F31E3B">
        <w:rPr>
          <w:color w:val="000000" w:themeColor="text1" w:themeTint="FF" w:themeShade="FF"/>
          <w:sz w:val="24"/>
          <w:szCs w:val="24"/>
        </w:rPr>
        <w:t>.</w:t>
      </w:r>
    </w:p>
    <w:p w:rsidR="5665887A" w:rsidP="0F2DA780" w:rsidRDefault="5665887A" w14:paraId="67B705AD" w14:textId="7B092AC3">
      <w:pPr>
        <w:pStyle w:val="Odstavecseseznamem"/>
        <w:numPr>
          <w:ilvl w:val="0"/>
          <w:numId w:val="3"/>
        </w:numPr>
        <w:suppressLineNumbers w:val="0"/>
        <w:tabs>
          <w:tab w:val="left" w:leader="none" w:pos="4776"/>
        </w:tabs>
        <w:bidi w:val="0"/>
        <w:spacing w:before="0" w:beforeAutospacing="off" w:after="160" w:afterAutospacing="off" w:line="259" w:lineRule="auto"/>
        <w:ind w:left="72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0F2DA780" w:rsidR="5665887A">
        <w:rPr>
          <w:color w:val="000000" w:themeColor="text1" w:themeTint="FF" w:themeShade="FF"/>
          <w:sz w:val="24"/>
          <w:szCs w:val="24"/>
        </w:rPr>
        <w:t>Děti</w:t>
      </w:r>
      <w:r w:rsidRPr="0F2DA780" w:rsidR="4410A956">
        <w:rPr>
          <w:color w:val="000000" w:themeColor="text1" w:themeTint="FF" w:themeShade="FF"/>
          <w:sz w:val="24"/>
          <w:szCs w:val="24"/>
        </w:rPr>
        <w:t xml:space="preserve"> upevňují z</w:t>
      </w:r>
      <w:r w:rsidRPr="0F2DA780" w:rsidR="08287C8C">
        <w:rPr>
          <w:color w:val="000000" w:themeColor="text1" w:themeTint="FF" w:themeShade="FF"/>
          <w:sz w:val="24"/>
          <w:szCs w:val="24"/>
        </w:rPr>
        <w:t xml:space="preserve">áklady </w:t>
      </w:r>
      <w:r w:rsidRPr="0F2DA780" w:rsidR="4410A956">
        <w:rPr>
          <w:color w:val="000000" w:themeColor="text1" w:themeTint="FF" w:themeShade="FF"/>
          <w:sz w:val="24"/>
          <w:szCs w:val="24"/>
        </w:rPr>
        <w:t>sebeobsluhy, používání nože a vidličky při stolování.</w:t>
      </w:r>
    </w:p>
    <w:p w:rsidR="48BE51D0" w:rsidP="0F2DA780" w:rsidRDefault="48BE51D0" w14:paraId="41DB53FC" w14:textId="75A17273">
      <w:pPr>
        <w:pStyle w:val="Odstavecseseznamem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color w:val="000000" w:themeColor="text1" w:themeTint="FF" w:themeShade="FF"/>
          <w:sz w:val="24"/>
          <w:szCs w:val="24"/>
          <w:lang w:val="cs-CZ"/>
        </w:rPr>
      </w:pPr>
      <w:r w:rsidRPr="0F2DA780" w:rsidR="48BE51D0">
        <w:rPr>
          <w:noProof w:val="0"/>
          <w:color w:val="000000" w:themeColor="text1" w:themeTint="FF" w:themeShade="FF"/>
          <w:sz w:val="24"/>
          <w:szCs w:val="24"/>
          <w:lang w:val="cs-CZ"/>
        </w:rPr>
        <w:t>Děti rozvíjí řečové schopnosti a jazykové dovednosti</w:t>
      </w:r>
      <w:r w:rsidRPr="0F2DA780" w:rsidR="7CC0E5A6">
        <w:rPr>
          <w:noProof w:val="0"/>
          <w:color w:val="000000" w:themeColor="text1" w:themeTint="FF" w:themeShade="FF"/>
          <w:sz w:val="24"/>
          <w:szCs w:val="24"/>
          <w:lang w:val="cs-CZ"/>
        </w:rPr>
        <w:t xml:space="preserve">, zejména </w:t>
      </w:r>
      <w:r w:rsidRPr="0F2DA780" w:rsidR="48BE51D0">
        <w:rPr>
          <w:noProof w:val="0"/>
          <w:color w:val="000000" w:themeColor="text1" w:themeTint="FF" w:themeShade="FF"/>
          <w:sz w:val="24"/>
          <w:szCs w:val="24"/>
          <w:lang w:val="cs-CZ"/>
        </w:rPr>
        <w:t>vnímání, naslouchání, porozumění</w:t>
      </w:r>
      <w:r w:rsidRPr="0F2DA780" w:rsidR="6EF5F6EB">
        <w:rPr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0F2DA780" w:rsidR="48BE51D0">
        <w:rPr>
          <w:noProof w:val="0"/>
          <w:color w:val="000000" w:themeColor="text1" w:themeTint="FF" w:themeShade="FF"/>
          <w:sz w:val="24"/>
          <w:szCs w:val="24"/>
          <w:lang w:val="cs-CZ"/>
        </w:rPr>
        <w:t>vyjadřování</w:t>
      </w:r>
      <w:r w:rsidRPr="0F2DA780" w:rsidR="4BBFEB40">
        <w:rPr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40C6C1F5" w:rsidP="0F2DA780" w:rsidRDefault="40C6C1F5" w14:paraId="4D5FF077" w14:textId="16C130B8">
      <w:pPr>
        <w:pStyle w:val="Odstavecseseznamem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color w:val="000000" w:themeColor="text1" w:themeTint="FF" w:themeShade="FF"/>
          <w:sz w:val="24"/>
          <w:szCs w:val="24"/>
          <w:lang w:val="cs-CZ"/>
        </w:rPr>
      </w:pPr>
      <w:r w:rsidRPr="0F2DA780" w:rsidR="40C6C1F5">
        <w:rPr>
          <w:noProof w:val="0"/>
          <w:color w:val="000000" w:themeColor="text1" w:themeTint="FF" w:themeShade="FF"/>
          <w:sz w:val="24"/>
          <w:szCs w:val="24"/>
          <w:lang w:val="cs-CZ"/>
        </w:rPr>
        <w:t>Děti procvičují porozumění slyšenému</w:t>
      </w:r>
      <w:r w:rsidRPr="0F2DA780" w:rsidR="6A3963A8">
        <w:rPr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0F2DA780" w:rsidR="40C6C1F5">
        <w:rPr>
          <w:noProof w:val="0"/>
          <w:color w:val="000000" w:themeColor="text1" w:themeTint="FF" w:themeShade="FF"/>
          <w:sz w:val="24"/>
          <w:szCs w:val="24"/>
          <w:lang w:val="cs-CZ"/>
        </w:rPr>
        <w:t>zachytí hlavní myšlenku příběhu, sledují děj a zopakují jej ve správných větách</w:t>
      </w:r>
    </w:p>
    <w:p w:rsidR="50F9F130" w:rsidP="47C6A856" w:rsidRDefault="50F9F130" w14:paraId="22ABB192" w14:textId="51A898A8">
      <w:pPr>
        <w:pStyle w:val="Odstavecseseznamem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</w:pPr>
      <w:r w:rsidRPr="47C6A856" w:rsidR="50F9F130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 xml:space="preserve">Děti zachycují a vyjadřují své prožitky </w:t>
      </w:r>
      <w:r w:rsidRPr="47C6A856" w:rsidR="0687FB09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 xml:space="preserve">také </w:t>
      </w:r>
      <w:r w:rsidRPr="47C6A856" w:rsidR="50F9F130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>výtvarně, pomocí hudby, hudebně pohybovou či dramatickou improvizací</w:t>
      </w:r>
      <w:r w:rsidRPr="47C6A856" w:rsidR="6F5BBF42">
        <w:rPr>
          <w:rFonts w:ascii="Calibri" w:hAnsi="Calibri" w:eastAsia="Calibri" w:cs="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cs-CZ" w:eastAsia="en-US" w:bidi="ar-SA"/>
        </w:rPr>
        <w:t xml:space="preserve">. </w:t>
      </w:r>
    </w:p>
    <w:p w:rsidR="47C6A856" w:rsidP="47C6A856" w:rsidRDefault="47C6A856" w14:paraId="5E8FB0A3" w14:textId="2C5AD691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  <w:u w:val="single"/>
        </w:rPr>
      </w:pPr>
    </w:p>
    <w:p w:rsidR="004E0AC4" w:rsidP="47C6A856" w:rsidRDefault="004E0AC4" w14:paraId="767723D7" w14:textId="443C5630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47C6A856" w:rsidR="05D4A481">
        <w:rPr>
          <w:color w:val="000000" w:themeColor="text1" w:themeTint="FF" w:themeShade="FF"/>
          <w:sz w:val="24"/>
          <w:szCs w:val="24"/>
          <w:u w:val="single"/>
        </w:rPr>
        <w:t xml:space="preserve">PÍSNIČKY A </w:t>
      </w:r>
      <w:r w:rsidRPr="47C6A856" w:rsidR="004E0AC4">
        <w:rPr>
          <w:color w:val="000000" w:themeColor="text1" w:themeTint="FF" w:themeShade="FF"/>
          <w:sz w:val="24"/>
          <w:szCs w:val="24"/>
          <w:u w:val="single"/>
        </w:rPr>
        <w:t>B</w:t>
      </w:r>
      <w:r w:rsidRPr="47C6A856" w:rsidR="2F472436">
        <w:rPr>
          <w:color w:val="000000" w:themeColor="text1" w:themeTint="FF" w:themeShade="FF"/>
          <w:sz w:val="24"/>
          <w:szCs w:val="24"/>
          <w:u w:val="single"/>
        </w:rPr>
        <w:t>ÁSNIČKY</w:t>
      </w:r>
      <w:r w:rsidRPr="47C6A856" w:rsidR="004E0AC4">
        <w:rPr>
          <w:color w:val="000000" w:themeColor="text1" w:themeTint="FF" w:themeShade="FF"/>
          <w:sz w:val="24"/>
          <w:szCs w:val="24"/>
          <w:u w:val="single"/>
        </w:rPr>
        <w:t>:</w:t>
      </w:r>
      <w:r w:rsidRPr="47C6A856" w:rsidR="00225978">
        <w:rPr>
          <w:color w:val="000000" w:themeColor="text1" w:themeTint="FF" w:themeShade="FF"/>
          <w:sz w:val="24"/>
          <w:szCs w:val="24"/>
        </w:rPr>
        <w:t xml:space="preserve"> </w:t>
      </w:r>
      <w:r w:rsidRPr="47C6A856" w:rsidR="6752DEEA">
        <w:rPr>
          <w:color w:val="000000" w:themeColor="text1" w:themeTint="FF" w:themeShade="FF"/>
          <w:sz w:val="24"/>
          <w:szCs w:val="24"/>
        </w:rPr>
        <w:t>Do pohádky vedou vrátka</w:t>
      </w:r>
      <w:r w:rsidRPr="47C6A856" w:rsidR="1FA4C931">
        <w:rPr>
          <w:color w:val="000000" w:themeColor="text1" w:themeTint="FF" w:themeShade="FF"/>
          <w:sz w:val="24"/>
          <w:szCs w:val="24"/>
        </w:rPr>
        <w:t xml:space="preserve">, </w:t>
      </w:r>
      <w:r w:rsidRPr="47C6A856" w:rsidR="021123A3">
        <w:rPr>
          <w:color w:val="000000" w:themeColor="text1" w:themeTint="FF" w:themeShade="FF"/>
          <w:sz w:val="24"/>
          <w:szCs w:val="24"/>
        </w:rPr>
        <w:t xml:space="preserve">Pod dubem, za dubem, </w:t>
      </w:r>
      <w:r w:rsidRPr="47C6A856" w:rsidR="3117314D">
        <w:rPr>
          <w:color w:val="000000" w:themeColor="text1" w:themeTint="FF" w:themeShade="FF"/>
          <w:sz w:val="24"/>
          <w:szCs w:val="24"/>
        </w:rPr>
        <w:t>Pět pomocníků</w:t>
      </w:r>
      <w:r w:rsidRPr="47C6A856" w:rsidR="1FA4C931">
        <w:rPr>
          <w:color w:val="000000" w:themeColor="text1" w:themeTint="FF" w:themeShade="FF"/>
          <w:sz w:val="24"/>
          <w:szCs w:val="24"/>
        </w:rPr>
        <w:t xml:space="preserve">, </w:t>
      </w:r>
      <w:r w:rsidRPr="47C6A856" w:rsidR="09A3B736">
        <w:rPr>
          <w:color w:val="000000" w:themeColor="text1" w:themeTint="FF" w:themeShade="FF"/>
          <w:sz w:val="24"/>
          <w:szCs w:val="24"/>
        </w:rPr>
        <w:t xml:space="preserve">Nač má člověk smyslů pět, </w:t>
      </w:r>
    </w:p>
    <w:p w:rsidR="47C6A856" w:rsidP="47C6A856" w:rsidRDefault="47C6A856" w14:paraId="1D957601" w14:textId="070E314B">
      <w:pPr>
        <w:pStyle w:val="Normln"/>
        <w:suppressLineNumbers w:val="0"/>
        <w:tabs>
          <w:tab w:val="left" w:leader="none" w:pos="4776"/>
        </w:tabs>
        <w:bidi w:val="0"/>
        <w:spacing w:before="0" w:beforeAutospacing="off" w:after="0" w:afterAutospacing="off" w:line="259" w:lineRule="auto"/>
        <w:ind w:left="0" w:right="0"/>
        <w:jc w:val="left"/>
        <w:rPr>
          <w:color w:val="000000" w:themeColor="text1" w:themeTint="FF" w:themeShade="FF"/>
          <w:sz w:val="24"/>
          <w:szCs w:val="24"/>
        </w:rPr>
      </w:pPr>
    </w:p>
    <w:p w:rsidR="1AC560AF" w:rsidP="47C6A856" w:rsidRDefault="1AC560AF" w14:paraId="6231CE1C" w14:textId="39644343">
      <w:pPr>
        <w:pStyle w:val="Normln"/>
        <w:suppressLineNumbers w:val="0"/>
        <w:tabs>
          <w:tab w:val="left" w:leader="none" w:pos="4776"/>
        </w:tabs>
        <w:bidi w:val="0"/>
        <w:spacing w:before="0" w:beforeAutospacing="off" w:after="0" w:afterAutospacing="off" w:line="259" w:lineRule="auto"/>
        <w:ind w:left="0" w:right="0"/>
        <w:jc w:val="left"/>
        <w:rPr>
          <w:i w:val="1"/>
          <w:iCs w:val="1"/>
          <w:color w:val="000000" w:themeColor="text1" w:themeTint="FF" w:themeShade="FF"/>
          <w:sz w:val="24"/>
          <w:szCs w:val="24"/>
        </w:rPr>
      </w:pPr>
      <w:r w:rsidRPr="47C6A856" w:rsidR="1AC560AF">
        <w:rPr>
          <w:i w:val="1"/>
          <w:iCs w:val="1"/>
          <w:color w:val="000000" w:themeColor="text1" w:themeTint="FF" w:themeShade="FF"/>
          <w:sz w:val="24"/>
          <w:szCs w:val="24"/>
        </w:rPr>
        <w:t>PĚT POMOCNÍKŮ</w:t>
      </w:r>
    </w:p>
    <w:p w:rsidR="1AC560AF" w:rsidP="0F2DA780" w:rsidRDefault="1AC560AF" w14:paraId="37DFA87C" w14:textId="06CC4749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F2DA780" w:rsidR="1AC560AF">
        <w:rPr>
          <w:color w:val="000000" w:themeColor="text1" w:themeTint="FF" w:themeShade="FF"/>
          <w:sz w:val="24"/>
          <w:szCs w:val="24"/>
        </w:rPr>
        <w:t xml:space="preserve">Člověk, ten má smyslů pět, </w:t>
      </w:r>
    </w:p>
    <w:p w:rsidR="1AC560AF" w:rsidP="0F2DA780" w:rsidRDefault="1AC560AF" w14:paraId="5C338C96" w14:textId="46CF1FAE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F2DA780" w:rsidR="1AC560AF">
        <w:rPr>
          <w:color w:val="000000" w:themeColor="text1" w:themeTint="FF" w:themeShade="FF"/>
          <w:sz w:val="24"/>
          <w:szCs w:val="24"/>
        </w:rPr>
        <w:t xml:space="preserve">znám je všechny nazpaměť. </w:t>
      </w:r>
    </w:p>
    <w:p w:rsidR="1AC560AF" w:rsidP="0F2DA780" w:rsidRDefault="1AC560AF" w14:paraId="6A7DB98E" w14:textId="39028731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F2DA780" w:rsidR="1AC560AF">
        <w:rPr>
          <w:color w:val="000000" w:themeColor="text1" w:themeTint="FF" w:themeShade="FF"/>
          <w:sz w:val="24"/>
          <w:szCs w:val="24"/>
        </w:rPr>
        <w:t xml:space="preserve">Kde jsou oči, tam je ZRAK, </w:t>
      </w:r>
    </w:p>
    <w:p w:rsidR="1AC560AF" w:rsidP="0F2DA780" w:rsidRDefault="1AC560AF" w14:paraId="6F7422BE" w14:textId="579B1A98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F2DA780" w:rsidR="1AC560AF">
        <w:rPr>
          <w:color w:val="000000" w:themeColor="text1" w:themeTint="FF" w:themeShade="FF"/>
          <w:sz w:val="24"/>
          <w:szCs w:val="24"/>
        </w:rPr>
        <w:t xml:space="preserve">po prstech nám skáče HMAT. </w:t>
      </w:r>
    </w:p>
    <w:p w:rsidR="1AC560AF" w:rsidP="0F2DA780" w:rsidRDefault="1AC560AF" w14:paraId="1CBB9A8E" w14:textId="306F557A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F2DA780" w:rsidR="1AC560AF">
        <w:rPr>
          <w:color w:val="000000" w:themeColor="text1" w:themeTint="FF" w:themeShade="FF"/>
          <w:sz w:val="24"/>
          <w:szCs w:val="24"/>
        </w:rPr>
        <w:t xml:space="preserve">SLUCH nám sedí na uších, </w:t>
      </w:r>
    </w:p>
    <w:p w:rsidR="1AC560AF" w:rsidP="0F2DA780" w:rsidRDefault="1AC560AF" w14:paraId="3A958B9E" w14:textId="561D7913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F2DA780" w:rsidR="1AC560AF">
        <w:rPr>
          <w:color w:val="000000" w:themeColor="text1" w:themeTint="FF" w:themeShade="FF"/>
          <w:sz w:val="24"/>
          <w:szCs w:val="24"/>
        </w:rPr>
        <w:t xml:space="preserve">do nosu nám vlezl ČICH. </w:t>
      </w:r>
    </w:p>
    <w:p w:rsidR="1AC560AF" w:rsidP="0F2DA780" w:rsidRDefault="1AC560AF" w14:paraId="17B82A61" w14:textId="15DB9322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0F2DA780" w:rsidR="1AC560AF">
        <w:rPr>
          <w:color w:val="000000" w:themeColor="text1" w:themeTint="FF" w:themeShade="FF"/>
          <w:sz w:val="24"/>
          <w:szCs w:val="24"/>
        </w:rPr>
        <w:t xml:space="preserve">A CHUŤ v ústech na jazýčku </w:t>
      </w:r>
    </w:p>
    <w:p w:rsidR="1AC560AF" w:rsidP="0F2DA780" w:rsidRDefault="1AC560AF" w14:paraId="340D1488" w14:textId="68CC3A9C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47C6A856" w:rsidR="1AC560AF">
        <w:rPr>
          <w:color w:val="000000" w:themeColor="text1" w:themeTint="FF" w:themeShade="FF"/>
          <w:sz w:val="24"/>
          <w:szCs w:val="24"/>
        </w:rPr>
        <w:t>spinká si tu na krajíčku.</w:t>
      </w:r>
    </w:p>
    <w:p w:rsidR="62EC460E" w:rsidP="62EC460E" w:rsidRDefault="62EC460E" w14:paraId="18F7B547" w14:textId="446C8A75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</w:p>
    <w:p w:rsidR="006D2BF7" w:rsidP="47C6A856" w:rsidRDefault="006D2BF7" w14:paraId="08E21D47" w14:textId="4BAAD85A">
      <w:p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47C6A856" w:rsidR="006D2BF7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H</w:t>
      </w:r>
      <w:r w:rsidRPr="47C6A856" w:rsidR="3855B71D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RY</w:t>
      </w:r>
      <w:r w:rsidRPr="47C6A856" w:rsidR="006D2BF7">
        <w:rPr>
          <w:i w:val="0"/>
          <w:iCs w:val="0"/>
          <w:color w:val="000000" w:themeColor="text1" w:themeTint="FF" w:themeShade="FF"/>
          <w:sz w:val="24"/>
          <w:szCs w:val="24"/>
          <w:u w:val="single"/>
        </w:rPr>
        <w:t>:</w:t>
      </w:r>
      <w:r w:rsidRPr="47C6A856" w:rsidR="006D2BF7">
        <w:rPr>
          <w:color w:val="000000" w:themeColor="text1" w:themeTint="FF" w:themeShade="FF"/>
          <w:sz w:val="24"/>
          <w:szCs w:val="24"/>
        </w:rPr>
        <w:t xml:space="preserve"> </w:t>
      </w:r>
      <w:r w:rsidRPr="47C6A856" w:rsidR="77940B19">
        <w:rPr>
          <w:color w:val="000000" w:themeColor="text1" w:themeTint="FF" w:themeShade="FF"/>
          <w:sz w:val="24"/>
          <w:szCs w:val="24"/>
        </w:rPr>
        <w:t>Který ptáček to zazpíval, Zvukové hádanky, Zvukové pexeso</w:t>
      </w:r>
      <w:r w:rsidRPr="47C6A856" w:rsidR="727C1219">
        <w:rPr>
          <w:color w:val="000000" w:themeColor="text1" w:themeTint="FF" w:themeShade="FF"/>
          <w:sz w:val="24"/>
          <w:szCs w:val="24"/>
        </w:rPr>
        <w:t>, Hmatová krabice</w:t>
      </w:r>
    </w:p>
    <w:p w:rsidR="47C6A856" w:rsidP="47C6A856" w:rsidRDefault="47C6A856" w14:paraId="4B8DA9CD" w14:textId="6533D43C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  <w:u w:val="single"/>
        </w:rPr>
      </w:pPr>
    </w:p>
    <w:p w:rsidRPr="004E0AC4" w:rsidR="006D2BF7" w:rsidP="47C6A856" w:rsidRDefault="006D2BF7" w14:paraId="0764A256" w14:textId="6D9E0B61">
      <w:pPr>
        <w:tabs>
          <w:tab w:val="left" w:pos="4776"/>
        </w:tabs>
        <w:spacing w:after="0" w:afterAutospacing="off"/>
        <w:rPr>
          <w:color w:val="000000" w:themeColor="text1"/>
          <w:sz w:val="24"/>
          <w:szCs w:val="24"/>
        </w:rPr>
      </w:pPr>
      <w:r w:rsidRPr="47C6A856" w:rsidR="006D2BF7">
        <w:rPr>
          <w:color w:val="000000" w:themeColor="text1" w:themeTint="FF" w:themeShade="FF"/>
          <w:sz w:val="24"/>
          <w:szCs w:val="24"/>
          <w:u w:val="single"/>
        </w:rPr>
        <w:t>A</w:t>
      </w:r>
      <w:r w:rsidRPr="47C6A856" w:rsidR="7F163469">
        <w:rPr>
          <w:color w:val="000000" w:themeColor="text1" w:themeTint="FF" w:themeShade="FF"/>
          <w:sz w:val="24"/>
          <w:szCs w:val="24"/>
          <w:u w:val="single"/>
        </w:rPr>
        <w:t>KCE TŘÍDY</w:t>
      </w:r>
      <w:r w:rsidRPr="47C6A856" w:rsidR="006D2BF7">
        <w:rPr>
          <w:color w:val="000000" w:themeColor="text1" w:themeTint="FF" w:themeShade="FF"/>
          <w:sz w:val="24"/>
          <w:szCs w:val="24"/>
          <w:u w:val="single"/>
        </w:rPr>
        <w:t>:</w:t>
      </w:r>
      <w:r w:rsidRPr="47C6A856" w:rsidR="006D2BF7">
        <w:rPr>
          <w:color w:val="000000" w:themeColor="text1" w:themeTint="FF" w:themeShade="FF"/>
          <w:sz w:val="24"/>
          <w:szCs w:val="24"/>
        </w:rPr>
        <w:t xml:space="preserve"> </w:t>
      </w:r>
    </w:p>
    <w:p w:rsidR="16665C82" w:rsidP="47C6A856" w:rsidRDefault="16665C82" w14:paraId="7BEEC3A0" w14:textId="7B0C86B4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47C6A856" w:rsidR="16665C82">
        <w:rPr>
          <w:b w:val="1"/>
          <w:bCs w:val="1"/>
          <w:color w:val="000000" w:themeColor="text1" w:themeTint="FF" w:themeShade="FF"/>
          <w:sz w:val="24"/>
          <w:szCs w:val="24"/>
        </w:rPr>
        <w:t>14. 2.</w:t>
      </w:r>
      <w:r w:rsidRPr="47C6A856" w:rsidR="4904681F">
        <w:rPr>
          <w:b w:val="1"/>
          <w:bCs w:val="1"/>
          <w:color w:val="000000" w:themeColor="text1" w:themeTint="FF" w:themeShade="FF"/>
          <w:sz w:val="24"/>
          <w:szCs w:val="24"/>
        </w:rPr>
        <w:t xml:space="preserve"> 2025</w:t>
      </w:r>
      <w:r w:rsidRPr="47C6A856" w:rsidR="617D672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  </w:t>
      </w:r>
      <w:r w:rsidRPr="47C6A856" w:rsidR="16665C82">
        <w:rPr>
          <w:color w:val="000000" w:themeColor="text1" w:themeTint="FF" w:themeShade="FF"/>
          <w:sz w:val="24"/>
          <w:szCs w:val="24"/>
        </w:rPr>
        <w:t>pohádka v MŠ Kašpárek v pekle</w:t>
      </w:r>
    </w:p>
    <w:p w:rsidR="16665C82" w:rsidP="47C6A856" w:rsidRDefault="16665C82" w14:paraId="73990224" w14:textId="1877892E">
      <w:pPr>
        <w:tabs>
          <w:tab w:val="left" w:leader="none" w:pos="4776"/>
        </w:tabs>
        <w:spacing w:after="0" w:afterAutospacing="off"/>
        <w:rPr>
          <w:color w:val="000000" w:themeColor="text1" w:themeTint="FF" w:themeShade="FF"/>
          <w:sz w:val="24"/>
          <w:szCs w:val="24"/>
        </w:rPr>
      </w:pPr>
      <w:r w:rsidRPr="47C6A856" w:rsidR="16665C82">
        <w:rPr>
          <w:b w:val="1"/>
          <w:bCs w:val="1"/>
          <w:color w:val="000000" w:themeColor="text1" w:themeTint="FF" w:themeShade="FF"/>
          <w:sz w:val="24"/>
          <w:szCs w:val="24"/>
        </w:rPr>
        <w:t>19. 2.</w:t>
      </w:r>
      <w:r w:rsidRPr="47C6A856" w:rsidR="16665C82">
        <w:rPr>
          <w:color w:val="000000" w:themeColor="text1" w:themeTint="FF" w:themeShade="FF"/>
          <w:sz w:val="24"/>
          <w:szCs w:val="24"/>
        </w:rPr>
        <w:t xml:space="preserve"> </w:t>
      </w:r>
      <w:r w:rsidRPr="47C6A856" w:rsidR="739F173C">
        <w:rPr>
          <w:b w:val="1"/>
          <w:bCs w:val="1"/>
          <w:color w:val="000000" w:themeColor="text1" w:themeTint="FF" w:themeShade="FF"/>
          <w:sz w:val="24"/>
          <w:szCs w:val="24"/>
        </w:rPr>
        <w:t>2025</w:t>
      </w:r>
      <w:r w:rsidRPr="47C6A856" w:rsidR="4E46E283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   </w:t>
      </w:r>
      <w:r w:rsidRPr="47C6A856" w:rsidR="16665C82">
        <w:rPr>
          <w:color w:val="000000" w:themeColor="text1" w:themeTint="FF" w:themeShade="FF"/>
          <w:sz w:val="24"/>
          <w:szCs w:val="24"/>
        </w:rPr>
        <w:t>Ptáčci v zimě (akce Lesů hlavního města Prahy)</w:t>
      </w:r>
    </w:p>
    <w:p w:rsidR="62EC460E" w:rsidP="62EC460E" w:rsidRDefault="62EC460E" w14:paraId="08B80D4E" w14:textId="697680E1">
      <w:pPr>
        <w:tabs>
          <w:tab w:val="left" w:leader="none" w:pos="4776"/>
        </w:tabs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Pr="004E0AC4" w:rsidR="00E76F5D" w:rsidP="0FC93DD7" w:rsidRDefault="00E76F5D" w14:paraId="3221F8AA" w14:textId="166B228D">
      <w:pPr>
        <w:tabs>
          <w:tab w:val="left" w:pos="4776"/>
        </w:tabs>
        <w:rPr>
          <w:color w:val="000000" w:themeColor="text1"/>
          <w:sz w:val="24"/>
          <w:szCs w:val="24"/>
        </w:rPr>
      </w:pPr>
    </w:p>
    <w:sectPr w:rsidRPr="004E0AC4" w:rsidR="00E76F5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910"/>
    <w:multiLevelType w:val="multilevel"/>
    <w:tmpl w:val="92DEBA3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6F812D1"/>
    <w:multiLevelType w:val="multilevel"/>
    <w:tmpl w:val="20DCF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4C7C7C32"/>
    <w:multiLevelType w:val="hybridMultilevel"/>
    <w:tmpl w:val="DB5009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3B2FA0"/>
    <w:multiLevelType w:val="hybridMultilevel"/>
    <w:tmpl w:val="AFE0C3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04"/>
    <w:rsid w:val="000C52CB"/>
    <w:rsid w:val="00225978"/>
    <w:rsid w:val="004928F4"/>
    <w:rsid w:val="004E0AC4"/>
    <w:rsid w:val="006D2BF7"/>
    <w:rsid w:val="00726604"/>
    <w:rsid w:val="00A131D8"/>
    <w:rsid w:val="00D070DD"/>
    <w:rsid w:val="00E76F5D"/>
    <w:rsid w:val="01AF76B3"/>
    <w:rsid w:val="021123A3"/>
    <w:rsid w:val="024C6FA2"/>
    <w:rsid w:val="02BF18D0"/>
    <w:rsid w:val="0325208F"/>
    <w:rsid w:val="0346066F"/>
    <w:rsid w:val="03AD3E1F"/>
    <w:rsid w:val="0540AAAC"/>
    <w:rsid w:val="05D4A481"/>
    <w:rsid w:val="0687FB09"/>
    <w:rsid w:val="068A2976"/>
    <w:rsid w:val="068C0169"/>
    <w:rsid w:val="073CD559"/>
    <w:rsid w:val="07AFF7AE"/>
    <w:rsid w:val="07C802CD"/>
    <w:rsid w:val="08287C8C"/>
    <w:rsid w:val="093A9F9C"/>
    <w:rsid w:val="096C8DD1"/>
    <w:rsid w:val="09A3B736"/>
    <w:rsid w:val="0A42B4AD"/>
    <w:rsid w:val="0B0FA83F"/>
    <w:rsid w:val="0BCC612C"/>
    <w:rsid w:val="0C156DE3"/>
    <w:rsid w:val="0D6187E7"/>
    <w:rsid w:val="0D787E78"/>
    <w:rsid w:val="0DE8C49A"/>
    <w:rsid w:val="0E389085"/>
    <w:rsid w:val="0E3CA55A"/>
    <w:rsid w:val="0EDD686A"/>
    <w:rsid w:val="0F2DA780"/>
    <w:rsid w:val="0F31117A"/>
    <w:rsid w:val="0FC93DD7"/>
    <w:rsid w:val="104E9886"/>
    <w:rsid w:val="111CB049"/>
    <w:rsid w:val="144B2E4B"/>
    <w:rsid w:val="1483869D"/>
    <w:rsid w:val="14FEE28D"/>
    <w:rsid w:val="156C8652"/>
    <w:rsid w:val="156E0BB8"/>
    <w:rsid w:val="15B2BE17"/>
    <w:rsid w:val="1635A15E"/>
    <w:rsid w:val="163C9022"/>
    <w:rsid w:val="16665C82"/>
    <w:rsid w:val="16F07259"/>
    <w:rsid w:val="17398D95"/>
    <w:rsid w:val="182B2B31"/>
    <w:rsid w:val="1886750A"/>
    <w:rsid w:val="189A669D"/>
    <w:rsid w:val="195665CD"/>
    <w:rsid w:val="19C8F927"/>
    <w:rsid w:val="1A449AC4"/>
    <w:rsid w:val="1AC560AF"/>
    <w:rsid w:val="1B33E1D4"/>
    <w:rsid w:val="1BED294A"/>
    <w:rsid w:val="1C0BFF05"/>
    <w:rsid w:val="1C13BDDF"/>
    <w:rsid w:val="1DE5083E"/>
    <w:rsid w:val="1FA4C931"/>
    <w:rsid w:val="201725F0"/>
    <w:rsid w:val="20412F0E"/>
    <w:rsid w:val="20593816"/>
    <w:rsid w:val="22471FF4"/>
    <w:rsid w:val="2279B1F1"/>
    <w:rsid w:val="22BC5618"/>
    <w:rsid w:val="239A2E7E"/>
    <w:rsid w:val="2462E547"/>
    <w:rsid w:val="24E0D335"/>
    <w:rsid w:val="254D098B"/>
    <w:rsid w:val="258D6D5A"/>
    <w:rsid w:val="26AAC22D"/>
    <w:rsid w:val="27807B10"/>
    <w:rsid w:val="298E73E9"/>
    <w:rsid w:val="2A6DA663"/>
    <w:rsid w:val="2AD4E0B7"/>
    <w:rsid w:val="2AD705F5"/>
    <w:rsid w:val="2BC01368"/>
    <w:rsid w:val="2BFC2DE2"/>
    <w:rsid w:val="2C072AC8"/>
    <w:rsid w:val="2C926040"/>
    <w:rsid w:val="2D8CAEDC"/>
    <w:rsid w:val="2D91BC17"/>
    <w:rsid w:val="2E437F56"/>
    <w:rsid w:val="2F472436"/>
    <w:rsid w:val="2F9B5A30"/>
    <w:rsid w:val="3007D773"/>
    <w:rsid w:val="30803EAF"/>
    <w:rsid w:val="3117314D"/>
    <w:rsid w:val="314D0C34"/>
    <w:rsid w:val="3242331C"/>
    <w:rsid w:val="32C2FE48"/>
    <w:rsid w:val="32C62DDE"/>
    <w:rsid w:val="339F01D9"/>
    <w:rsid w:val="35AA8A46"/>
    <w:rsid w:val="361C3D34"/>
    <w:rsid w:val="369C7860"/>
    <w:rsid w:val="38382A0B"/>
    <w:rsid w:val="3855B71D"/>
    <w:rsid w:val="388C915E"/>
    <w:rsid w:val="39B41067"/>
    <w:rsid w:val="3A34DCB2"/>
    <w:rsid w:val="3B1064B2"/>
    <w:rsid w:val="3B2C63A1"/>
    <w:rsid w:val="3B931D3E"/>
    <w:rsid w:val="3BB6E274"/>
    <w:rsid w:val="3C1A9FF1"/>
    <w:rsid w:val="3DA326F2"/>
    <w:rsid w:val="3DA939D6"/>
    <w:rsid w:val="3DD734FF"/>
    <w:rsid w:val="3E11E7F8"/>
    <w:rsid w:val="3E8A84A7"/>
    <w:rsid w:val="3F7ACC72"/>
    <w:rsid w:val="3FAA2D18"/>
    <w:rsid w:val="40714F38"/>
    <w:rsid w:val="408E7556"/>
    <w:rsid w:val="40B9526E"/>
    <w:rsid w:val="40C6C1F5"/>
    <w:rsid w:val="40F31E3B"/>
    <w:rsid w:val="4176BE90"/>
    <w:rsid w:val="4191D8D9"/>
    <w:rsid w:val="42735A33"/>
    <w:rsid w:val="43173A88"/>
    <w:rsid w:val="436987BF"/>
    <w:rsid w:val="438DD4BD"/>
    <w:rsid w:val="43FB4A0F"/>
    <w:rsid w:val="4410A956"/>
    <w:rsid w:val="44295682"/>
    <w:rsid w:val="44737B39"/>
    <w:rsid w:val="448FC793"/>
    <w:rsid w:val="44B36115"/>
    <w:rsid w:val="477D7438"/>
    <w:rsid w:val="47C6A856"/>
    <w:rsid w:val="488D5187"/>
    <w:rsid w:val="48A93741"/>
    <w:rsid w:val="48BE51D0"/>
    <w:rsid w:val="4904681F"/>
    <w:rsid w:val="4B370250"/>
    <w:rsid w:val="4B9F1680"/>
    <w:rsid w:val="4BBFEB40"/>
    <w:rsid w:val="4C6B7CEF"/>
    <w:rsid w:val="4CF6B700"/>
    <w:rsid w:val="4D998919"/>
    <w:rsid w:val="4E2A6F71"/>
    <w:rsid w:val="4E46E283"/>
    <w:rsid w:val="4F2DAD51"/>
    <w:rsid w:val="4FAE3C1E"/>
    <w:rsid w:val="50F9F130"/>
    <w:rsid w:val="521C8158"/>
    <w:rsid w:val="535E6868"/>
    <w:rsid w:val="5665887A"/>
    <w:rsid w:val="56CE604C"/>
    <w:rsid w:val="5712C899"/>
    <w:rsid w:val="572FD7BE"/>
    <w:rsid w:val="5826AA90"/>
    <w:rsid w:val="592D8C2A"/>
    <w:rsid w:val="596D8539"/>
    <w:rsid w:val="596EFA3C"/>
    <w:rsid w:val="5A095732"/>
    <w:rsid w:val="5B6ED413"/>
    <w:rsid w:val="5D9ECF75"/>
    <w:rsid w:val="5DBC1BB3"/>
    <w:rsid w:val="5DE35F56"/>
    <w:rsid w:val="5E5986B2"/>
    <w:rsid w:val="5FCA6ABC"/>
    <w:rsid w:val="617D672C"/>
    <w:rsid w:val="624EF020"/>
    <w:rsid w:val="62B48842"/>
    <w:rsid w:val="62EC460E"/>
    <w:rsid w:val="633DBA50"/>
    <w:rsid w:val="646FD804"/>
    <w:rsid w:val="654ECA0C"/>
    <w:rsid w:val="65511A5F"/>
    <w:rsid w:val="65FE836D"/>
    <w:rsid w:val="672BE773"/>
    <w:rsid w:val="6752DEEA"/>
    <w:rsid w:val="679751B9"/>
    <w:rsid w:val="67AFFD81"/>
    <w:rsid w:val="6903DF89"/>
    <w:rsid w:val="693CC64A"/>
    <w:rsid w:val="6A05599B"/>
    <w:rsid w:val="6A3963A8"/>
    <w:rsid w:val="6AC30217"/>
    <w:rsid w:val="6B76EDF7"/>
    <w:rsid w:val="6C020F42"/>
    <w:rsid w:val="6C3C2195"/>
    <w:rsid w:val="6C9C9616"/>
    <w:rsid w:val="6D65E0BC"/>
    <w:rsid w:val="6DFD323E"/>
    <w:rsid w:val="6EF5F6EB"/>
    <w:rsid w:val="6F5BBF42"/>
    <w:rsid w:val="6F898632"/>
    <w:rsid w:val="704BDD49"/>
    <w:rsid w:val="71F9FC6E"/>
    <w:rsid w:val="727C1219"/>
    <w:rsid w:val="73439910"/>
    <w:rsid w:val="737A2581"/>
    <w:rsid w:val="739F173C"/>
    <w:rsid w:val="74B2B4A1"/>
    <w:rsid w:val="75256DBD"/>
    <w:rsid w:val="75319D30"/>
    <w:rsid w:val="75ED5DED"/>
    <w:rsid w:val="7608BCD1"/>
    <w:rsid w:val="7624E1E8"/>
    <w:rsid w:val="7719087B"/>
    <w:rsid w:val="77940B19"/>
    <w:rsid w:val="779B6DB1"/>
    <w:rsid w:val="7832D66B"/>
    <w:rsid w:val="7881DD99"/>
    <w:rsid w:val="7890C519"/>
    <w:rsid w:val="78A26BFF"/>
    <w:rsid w:val="7AC19419"/>
    <w:rsid w:val="7CC0E5A6"/>
    <w:rsid w:val="7F163469"/>
    <w:rsid w:val="7F385550"/>
    <w:rsid w:val="7F629401"/>
    <w:rsid w:val="7F8B7067"/>
    <w:rsid w:val="7FA52F83"/>
    <w:rsid w:val="7FB233B9"/>
    <w:rsid w:val="7FB5060E"/>
    <w:rsid w:val="7FB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5AC"/>
  <w15:chartTrackingRefBased/>
  <w15:docId w15:val="{39400D9A-33AA-4253-AFB1-EB0758A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1D8"/>
    <w:pPr>
      <w:ind w:left="720"/>
      <w:contextualSpacing/>
    </w:pPr>
  </w:style>
  <w:style w:type="paragraph" w:styleId="Standarduser" w:customStyle="true">
    <w:uiPriority w:val="1"/>
    <w:name w:val="Standard (user)"/>
    <w:basedOn w:val="Normln"/>
    <w:rsid w:val="44737B39"/>
    <w:rPr>
      <w:rFonts w:ascii="Liberation Serif" w:hAnsi="Liberation Serif" w:eastAsia="Noto Sans CJK SC" w:cs="Lohit Devanagari"/>
      <w:sz w:val="24"/>
      <w:szCs w:val="24"/>
      <w:lang w:eastAsia="zh-CN" w:bidi="hi-IN"/>
    </w:rPr>
    <w:pPr>
      <w:widowContro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48A3F-044E-46A0-B87F-9050ADDEF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52EC4-1511-48E7-835D-BE2B8AEE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C7091-0655-4338-82FB-EBE290A501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Mateřská škola Praha 10, Chmelová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Ježci MŠ Podlešková</dc:creator>
  <keywords/>
  <dc:description/>
  <lastModifiedBy>Petra Včelaříková</lastModifiedBy>
  <revision>10</revision>
  <dcterms:created xsi:type="dcterms:W3CDTF">2022-01-26T12:06:00.0000000Z</dcterms:created>
  <dcterms:modified xsi:type="dcterms:W3CDTF">2025-02-01T07:42:07.0394972Z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