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8B10" w14:textId="7A109C13" w:rsidR="00191C00" w:rsidRPr="00355A7B" w:rsidRDefault="00191C00" w:rsidP="00191C00">
      <w:pPr>
        <w:spacing w:after="0"/>
        <w:jc w:val="center"/>
        <w:rPr>
          <w:b/>
          <w:color w:val="42F315"/>
          <w:sz w:val="24"/>
          <w:szCs w:val="24"/>
          <w:u w:val="single"/>
        </w:rPr>
      </w:pPr>
      <w:r w:rsidRPr="00355A7B">
        <w:rPr>
          <w:b/>
          <w:color w:val="42F315"/>
          <w:sz w:val="24"/>
          <w:szCs w:val="24"/>
          <w:u w:val="single"/>
        </w:rPr>
        <w:t xml:space="preserve">MOTÝCI (5-6 let) – PLÁN </w:t>
      </w:r>
      <w:r w:rsidR="00355A7B" w:rsidRPr="00355A7B">
        <w:rPr>
          <w:b/>
          <w:color w:val="42F315"/>
          <w:sz w:val="24"/>
          <w:szCs w:val="24"/>
          <w:u w:val="single"/>
        </w:rPr>
        <w:t>BŘEZEN</w:t>
      </w:r>
      <w:r w:rsidRPr="00355A7B">
        <w:rPr>
          <w:b/>
          <w:color w:val="42F315"/>
          <w:sz w:val="24"/>
          <w:szCs w:val="24"/>
          <w:u w:val="single"/>
        </w:rPr>
        <w:t xml:space="preserve"> 2024</w:t>
      </w:r>
    </w:p>
    <w:p w14:paraId="1ACCD0A3" w14:textId="77777777" w:rsidR="00191C00" w:rsidRDefault="00191C00" w:rsidP="00191C00">
      <w:pPr>
        <w:spacing w:after="0"/>
        <w:jc w:val="center"/>
        <w:rPr>
          <w:b/>
          <w:color w:val="C45911" w:themeColor="accent2" w:themeShade="BF"/>
          <w:sz w:val="24"/>
          <w:szCs w:val="24"/>
          <w:u w:val="single"/>
        </w:rPr>
      </w:pPr>
    </w:p>
    <w:p w14:paraId="3E6CBF60" w14:textId="48CBECA9" w:rsidR="00191C00" w:rsidRPr="00355A7B" w:rsidRDefault="00355A7B" w:rsidP="00355A7B">
      <w:pPr>
        <w:spacing w:after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Měsíc březen je prvním jarním měsícem, a proto nás celý březen bude provázet probouzející se příroda. V prvních týdnech budeme pozorovat změny v přírodě, sluníčko začíná vytahovat ze země první jarní kytičky, ptáci se vracejí z teplých krajin</w:t>
      </w:r>
      <w:r w:rsidR="00D86178">
        <w:rPr>
          <w:i/>
          <w:color w:val="000000" w:themeColor="text1"/>
          <w:sz w:val="24"/>
          <w:szCs w:val="24"/>
        </w:rPr>
        <w:t xml:space="preserve"> a začínají stavět svá hnízda</w:t>
      </w:r>
      <w:r>
        <w:rPr>
          <w:i/>
          <w:color w:val="000000" w:themeColor="text1"/>
          <w:sz w:val="24"/>
          <w:szCs w:val="24"/>
        </w:rPr>
        <w:t xml:space="preserve">. </w:t>
      </w:r>
    </w:p>
    <w:p w14:paraId="6CF6AE9F" w14:textId="7D01857A" w:rsidR="00191C00" w:rsidRPr="00355A7B" w:rsidRDefault="00355A7B" w:rsidP="00191C00">
      <w:pPr>
        <w:spacing w:after="0"/>
        <w:rPr>
          <w:rFonts w:cstheme="minorHAnsi"/>
          <w:i/>
          <w:iCs/>
          <w:sz w:val="24"/>
          <w:szCs w:val="24"/>
        </w:rPr>
      </w:pPr>
      <w:r w:rsidRPr="00355A7B">
        <w:rPr>
          <w:rFonts w:cstheme="minorHAnsi"/>
          <w:i/>
          <w:iCs/>
          <w:color w:val="000000"/>
          <w:sz w:val="24"/>
          <w:szCs w:val="24"/>
        </w:rPr>
        <w:t>Do tohoto období spadají i velikonoční slavnosti, při kterých se</w:t>
      </w:r>
      <w:r w:rsidR="00D86178">
        <w:rPr>
          <w:rFonts w:cstheme="minorHAnsi"/>
          <w:i/>
          <w:iCs/>
          <w:color w:val="000000"/>
          <w:sz w:val="24"/>
          <w:szCs w:val="24"/>
        </w:rPr>
        <w:t xml:space="preserve"> budeme seznamovat</w:t>
      </w:r>
      <w:r w:rsidR="00D86178">
        <w:rPr>
          <w:rFonts w:cstheme="minorHAnsi"/>
          <w:i/>
          <w:iCs/>
          <w:color w:val="000000"/>
          <w:sz w:val="24"/>
          <w:szCs w:val="24"/>
        </w:rPr>
        <w:br/>
      </w:r>
      <w:r w:rsidRPr="00355A7B">
        <w:rPr>
          <w:rFonts w:cstheme="minorHAnsi"/>
          <w:i/>
          <w:iCs/>
          <w:color w:val="000000"/>
          <w:sz w:val="24"/>
          <w:szCs w:val="24"/>
        </w:rPr>
        <w:t>s lidovými tradicemi.</w:t>
      </w:r>
    </w:p>
    <w:p w14:paraId="63ED2A08" w14:textId="77777777" w:rsidR="001B7BE9" w:rsidRDefault="001B7BE9" w:rsidP="00191C00">
      <w:pPr>
        <w:spacing w:after="0"/>
        <w:rPr>
          <w:i/>
          <w:color w:val="000000" w:themeColor="text1"/>
          <w:sz w:val="24"/>
          <w:szCs w:val="24"/>
        </w:rPr>
      </w:pPr>
    </w:p>
    <w:p w14:paraId="4E96076A" w14:textId="2791E9ED" w:rsidR="00191C00" w:rsidRDefault="00191C00" w:rsidP="00191C00">
      <w:pPr>
        <w:spacing w:after="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Téma měsíce: </w:t>
      </w:r>
      <w:r w:rsidRPr="007B63C3">
        <w:rPr>
          <w:b/>
          <w:color w:val="000000" w:themeColor="text1"/>
          <w:sz w:val="24"/>
          <w:szCs w:val="24"/>
        </w:rPr>
        <w:t>„</w:t>
      </w:r>
      <w:r w:rsidR="00A5307A">
        <w:rPr>
          <w:b/>
          <w:color w:val="000000" w:themeColor="text1"/>
          <w:sz w:val="24"/>
          <w:szCs w:val="24"/>
        </w:rPr>
        <w:t>ODEMYKÁNÍ JARA</w:t>
      </w:r>
      <w:r w:rsidRPr="007B63C3">
        <w:rPr>
          <w:b/>
          <w:color w:val="000000" w:themeColor="text1"/>
          <w:sz w:val="24"/>
          <w:szCs w:val="24"/>
        </w:rPr>
        <w:t>“</w:t>
      </w:r>
    </w:p>
    <w:p w14:paraId="6CA75EDF" w14:textId="77777777" w:rsidR="00191C00" w:rsidRDefault="00191C00" w:rsidP="00191C00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6BEF8A65" w14:textId="5F7B06DE" w:rsidR="00191C00" w:rsidRDefault="007F014E" w:rsidP="00191C00">
      <w:pPr>
        <w:pStyle w:val="Odstavecseseznamem"/>
        <w:numPr>
          <w:ilvl w:val="0"/>
          <w:numId w:val="2"/>
        </w:numPr>
        <w:spacing w:after="0"/>
        <w:ind w:left="177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Jarní hrátky ze zahrádky</w:t>
      </w:r>
    </w:p>
    <w:p w14:paraId="5F9D286B" w14:textId="3C8F903D" w:rsidR="00191C00" w:rsidRDefault="007F014E" w:rsidP="00191C00">
      <w:pPr>
        <w:pStyle w:val="Odstavecseseznamem"/>
        <w:numPr>
          <w:ilvl w:val="0"/>
          <w:numId w:val="2"/>
        </w:numPr>
        <w:spacing w:after="0"/>
        <w:ind w:left="177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 se děje v trávě</w:t>
      </w:r>
    </w:p>
    <w:p w14:paraId="2B248815" w14:textId="4F9876BE" w:rsidR="00191C00" w:rsidRDefault="007F014E" w:rsidP="00191C00">
      <w:pPr>
        <w:pStyle w:val="Odstavecseseznamem"/>
        <w:numPr>
          <w:ilvl w:val="0"/>
          <w:numId w:val="2"/>
        </w:numPr>
        <w:spacing w:after="0"/>
        <w:ind w:left="177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Zvířátka ze statku</w:t>
      </w:r>
      <w:r w:rsidR="00191C00">
        <w:rPr>
          <w:color w:val="000000" w:themeColor="text1"/>
          <w:sz w:val="24"/>
          <w:szCs w:val="24"/>
        </w:rPr>
        <w:t xml:space="preserve"> </w:t>
      </w:r>
    </w:p>
    <w:p w14:paraId="4394D396" w14:textId="20D1C399" w:rsidR="00280521" w:rsidRDefault="007F014E" w:rsidP="00191C00">
      <w:pPr>
        <w:pStyle w:val="Odstavecseseznamem"/>
        <w:numPr>
          <w:ilvl w:val="0"/>
          <w:numId w:val="2"/>
        </w:numPr>
        <w:spacing w:after="0"/>
        <w:ind w:left="177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Veselé Velikonoce</w:t>
      </w:r>
    </w:p>
    <w:p w14:paraId="33856718" w14:textId="77777777" w:rsidR="00191C00" w:rsidRDefault="00191C00" w:rsidP="00191C00">
      <w:pPr>
        <w:spacing w:after="0"/>
        <w:rPr>
          <w:color w:val="000000" w:themeColor="text1"/>
          <w:sz w:val="24"/>
          <w:szCs w:val="24"/>
        </w:rPr>
      </w:pPr>
    </w:p>
    <w:p w14:paraId="1FD0D8EA" w14:textId="77777777" w:rsidR="00191C00" w:rsidRPr="0019311B" w:rsidRDefault="00191C00" w:rsidP="00191C00">
      <w:pPr>
        <w:rPr>
          <w:color w:val="000000" w:themeColor="text1"/>
          <w:sz w:val="24"/>
          <w:szCs w:val="24"/>
          <w:u w:val="single"/>
        </w:rPr>
      </w:pPr>
      <w:r w:rsidRPr="0019311B">
        <w:rPr>
          <w:color w:val="000000" w:themeColor="text1"/>
          <w:sz w:val="24"/>
          <w:szCs w:val="24"/>
          <w:u w:val="single"/>
        </w:rPr>
        <w:t>OČEKÁVANÉ VÝSTUPY:</w:t>
      </w:r>
    </w:p>
    <w:p w14:paraId="0F781530" w14:textId="4D87BA6F" w:rsidR="00280521" w:rsidRPr="00746CDB" w:rsidRDefault="00916FE8" w:rsidP="00280521">
      <w:pPr>
        <w:pStyle w:val="Odstavecseseznamem1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rozvoj ú</w:t>
      </w:r>
      <w:r w:rsidRPr="00746CDB">
        <w:rPr>
          <w:rFonts w:cs="Calibri"/>
          <w:sz w:val="24"/>
          <w:szCs w:val="24"/>
        </w:rPr>
        <w:t>cty k životu ve všech jeho formách</w:t>
      </w:r>
    </w:p>
    <w:p w14:paraId="0CD196ED" w14:textId="19277BAA" w:rsidR="00280521" w:rsidRPr="00746CDB" w:rsidRDefault="00916FE8" w:rsidP="00280521">
      <w:pPr>
        <w:pStyle w:val="Odstavecseseznamem1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Pr="00746CDB">
        <w:rPr>
          <w:rFonts w:cs="Calibri"/>
          <w:sz w:val="24"/>
          <w:szCs w:val="24"/>
        </w:rPr>
        <w:t>ochopit, že změny způsobené lidskou činností mohou prostředí chránit a zlepšovat, ale také poškozovat a ničit</w:t>
      </w:r>
    </w:p>
    <w:p w14:paraId="5F97B652" w14:textId="3BBBC135" w:rsidR="00280521" w:rsidRPr="00746CDB" w:rsidRDefault="00916FE8" w:rsidP="00280521">
      <w:pPr>
        <w:pStyle w:val="Odstavecseseznamem1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vnímat a </w:t>
      </w:r>
      <w:r w:rsidRPr="00746CDB">
        <w:rPr>
          <w:rFonts w:cs="Calibri"/>
          <w:sz w:val="24"/>
          <w:szCs w:val="24"/>
        </w:rPr>
        <w:t>přijímat základní hodnoty naší společnosti</w:t>
      </w:r>
    </w:p>
    <w:p w14:paraId="5A3A58C8" w14:textId="67383F43" w:rsidR="00280521" w:rsidRPr="00746CDB" w:rsidRDefault="00916FE8" w:rsidP="00280521">
      <w:pPr>
        <w:pStyle w:val="Odstavecseseznamem1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rozvoj </w:t>
      </w:r>
      <w:r w:rsidRPr="00746CDB">
        <w:rPr>
          <w:rFonts w:cs="Calibri"/>
          <w:sz w:val="24"/>
          <w:szCs w:val="24"/>
        </w:rPr>
        <w:t>a kultivace představivosti a fantazie</w:t>
      </w:r>
    </w:p>
    <w:p w14:paraId="0B6CC734" w14:textId="449B65BC" w:rsidR="00280521" w:rsidRPr="00746CDB" w:rsidRDefault="00916FE8" w:rsidP="00280521">
      <w:pPr>
        <w:pStyle w:val="Odstavecseseznamem1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rozvoj </w:t>
      </w:r>
      <w:r w:rsidRPr="00746CDB">
        <w:rPr>
          <w:rFonts w:cs="Calibri"/>
          <w:sz w:val="24"/>
          <w:szCs w:val="24"/>
        </w:rPr>
        <w:t>a užívání všech smyslů</w:t>
      </w:r>
    </w:p>
    <w:p w14:paraId="3B8151A2" w14:textId="77777777" w:rsidR="00191C00" w:rsidRDefault="00191C00" w:rsidP="00191C00">
      <w:pPr>
        <w:spacing w:after="0"/>
        <w:rPr>
          <w:color w:val="000000" w:themeColor="text1"/>
          <w:sz w:val="24"/>
          <w:szCs w:val="24"/>
          <w:u w:val="single"/>
        </w:rPr>
      </w:pPr>
    </w:p>
    <w:p w14:paraId="6B2599E7" w14:textId="77777777" w:rsidR="00191C00" w:rsidRDefault="00191C00" w:rsidP="00191C00">
      <w:pPr>
        <w:spacing w:after="0"/>
        <w:rPr>
          <w:color w:val="000000" w:themeColor="text1"/>
          <w:sz w:val="24"/>
          <w:szCs w:val="24"/>
          <w:u w:val="single"/>
        </w:rPr>
      </w:pPr>
      <w:r w:rsidRPr="007B63C3">
        <w:rPr>
          <w:color w:val="000000" w:themeColor="text1"/>
          <w:sz w:val="24"/>
          <w:szCs w:val="24"/>
          <w:u w:val="single"/>
        </w:rPr>
        <w:t>BÁSNIČKY A ŘÍKANKY</w:t>
      </w:r>
    </w:p>
    <w:p w14:paraId="1C8E1BE5" w14:textId="77777777" w:rsidR="00191C00" w:rsidRDefault="00191C00" w:rsidP="00191C00">
      <w:pPr>
        <w:spacing w:after="0"/>
        <w:rPr>
          <w:color w:val="000000" w:themeColor="text1"/>
          <w:sz w:val="24"/>
          <w:szCs w:val="24"/>
        </w:rPr>
      </w:pPr>
    </w:p>
    <w:p w14:paraId="12D0E61A" w14:textId="3E37C0EE" w:rsidR="00191C00" w:rsidRDefault="002C4CAB" w:rsidP="00191C00">
      <w:pPr>
        <w:spacing w:after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SEMÍNKO</w:t>
      </w:r>
    </w:p>
    <w:p w14:paraId="55CF6EC0" w14:textId="1526D0E3" w:rsidR="0087269B" w:rsidRDefault="0087269B" w:rsidP="0087269B">
      <w:pPr>
        <w:rPr>
          <w:sz w:val="24"/>
          <w:szCs w:val="24"/>
        </w:rPr>
      </w:pPr>
      <w:r>
        <w:rPr>
          <w:sz w:val="24"/>
          <w:szCs w:val="24"/>
        </w:rPr>
        <w:t>V zemi malé semínko</w:t>
      </w:r>
      <w:r>
        <w:rPr>
          <w:sz w:val="24"/>
          <w:szCs w:val="24"/>
        </w:rPr>
        <w:br/>
        <w:t>spinká jenom malinko.</w:t>
      </w:r>
      <w:r>
        <w:rPr>
          <w:sz w:val="24"/>
          <w:szCs w:val="24"/>
        </w:rPr>
        <w:br/>
        <w:t>Sluníčko</w:t>
      </w:r>
      <w:r w:rsidR="00A8643A">
        <w:rPr>
          <w:sz w:val="24"/>
          <w:szCs w:val="24"/>
        </w:rPr>
        <w:t>,</w:t>
      </w:r>
      <w:r>
        <w:rPr>
          <w:sz w:val="24"/>
          <w:szCs w:val="24"/>
        </w:rPr>
        <w:t xml:space="preserve"> když zasvítí,</w:t>
      </w:r>
      <w:r>
        <w:rPr>
          <w:sz w:val="24"/>
          <w:szCs w:val="24"/>
        </w:rPr>
        <w:br/>
        <w:t>začn</w:t>
      </w:r>
      <w:r w:rsidR="002C4CAB">
        <w:rPr>
          <w:sz w:val="24"/>
          <w:szCs w:val="24"/>
        </w:rPr>
        <w:t>e</w:t>
      </w:r>
      <w:r>
        <w:rPr>
          <w:sz w:val="24"/>
          <w:szCs w:val="24"/>
        </w:rPr>
        <w:t xml:space="preserve"> pěkně klíčiti.</w:t>
      </w:r>
    </w:p>
    <w:p w14:paraId="1145D237" w14:textId="00CD8230" w:rsidR="0087269B" w:rsidRPr="009E0E30" w:rsidRDefault="0087269B" w:rsidP="0087269B">
      <w:pPr>
        <w:rPr>
          <w:sz w:val="24"/>
          <w:szCs w:val="24"/>
        </w:rPr>
      </w:pPr>
      <w:r>
        <w:rPr>
          <w:sz w:val="24"/>
          <w:szCs w:val="24"/>
        </w:rPr>
        <w:t>Klíčí stále výš a výš,</w:t>
      </w:r>
      <w:r>
        <w:rPr>
          <w:sz w:val="24"/>
          <w:szCs w:val="24"/>
        </w:rPr>
        <w:br/>
        <w:t>až poupátko uvidíš.</w:t>
      </w:r>
      <w:r>
        <w:rPr>
          <w:sz w:val="24"/>
          <w:szCs w:val="24"/>
        </w:rPr>
        <w:br/>
        <w:t>A pak z toho poupěte</w:t>
      </w:r>
      <w:r>
        <w:rPr>
          <w:sz w:val="24"/>
          <w:szCs w:val="24"/>
        </w:rPr>
        <w:br/>
        <w:t>nádherný květ vykvete.</w:t>
      </w:r>
    </w:p>
    <w:p w14:paraId="6DE64A44" w14:textId="77777777" w:rsidR="00191C00" w:rsidRDefault="00191C00" w:rsidP="00191C00">
      <w:pPr>
        <w:spacing w:after="0"/>
        <w:rPr>
          <w:color w:val="000000" w:themeColor="text1"/>
          <w:sz w:val="24"/>
          <w:szCs w:val="24"/>
        </w:rPr>
      </w:pPr>
    </w:p>
    <w:p w14:paraId="36BBF250" w14:textId="3AD9AAA8" w:rsidR="00191C00" w:rsidRDefault="002C4CAB" w:rsidP="00191C00">
      <w:pPr>
        <w:spacing w:after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VČELY</w:t>
      </w:r>
    </w:p>
    <w:p w14:paraId="492D20AA" w14:textId="140CE88C" w:rsidR="00191C00" w:rsidRDefault="0087269B" w:rsidP="00191C00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Včely bzučí na zahrádce,</w:t>
      </w:r>
      <w:r>
        <w:rPr>
          <w:color w:val="000000" w:themeColor="text1"/>
          <w:sz w:val="24"/>
          <w:szCs w:val="24"/>
        </w:rPr>
        <w:br/>
        <w:t>všechny mají plno práce.</w:t>
      </w:r>
      <w:r>
        <w:rPr>
          <w:color w:val="000000" w:themeColor="text1"/>
          <w:sz w:val="24"/>
          <w:szCs w:val="24"/>
        </w:rPr>
        <w:br/>
        <w:t>Letí tam a zase zpět,</w:t>
      </w:r>
      <w:r>
        <w:rPr>
          <w:color w:val="000000" w:themeColor="text1"/>
          <w:sz w:val="24"/>
          <w:szCs w:val="24"/>
        </w:rPr>
        <w:br/>
        <w:t>úly budou samý med.</w:t>
      </w:r>
    </w:p>
    <w:p w14:paraId="7D2A2001" w14:textId="4E420DCA" w:rsidR="009E0E30" w:rsidRDefault="009E0E30" w:rsidP="00191C00">
      <w:pPr>
        <w:spacing w:after="0"/>
        <w:rPr>
          <w:color w:val="000000" w:themeColor="text1"/>
          <w:sz w:val="24"/>
          <w:szCs w:val="24"/>
        </w:rPr>
      </w:pPr>
    </w:p>
    <w:p w14:paraId="14C5169B" w14:textId="77777777" w:rsidR="006B5571" w:rsidRDefault="006B5571" w:rsidP="009E0E30">
      <w:pPr>
        <w:spacing w:after="0"/>
        <w:rPr>
          <w:i/>
          <w:color w:val="000000" w:themeColor="text1"/>
          <w:sz w:val="24"/>
          <w:szCs w:val="24"/>
        </w:rPr>
      </w:pPr>
    </w:p>
    <w:p w14:paraId="3534D6BB" w14:textId="62634118" w:rsidR="009E0E30" w:rsidRDefault="002C4CAB" w:rsidP="009E0E30">
      <w:pPr>
        <w:spacing w:after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lastRenderedPageBreak/>
        <w:t>KOŤATA</w:t>
      </w:r>
    </w:p>
    <w:p w14:paraId="7A57C148" w14:textId="3A64CE63" w:rsidR="00750E33" w:rsidRDefault="00D67D92" w:rsidP="00D67D9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Bumtarata na vrata,</w:t>
      </w:r>
    </w:p>
    <w:p w14:paraId="484E7DC9" w14:textId="1B4F2227" w:rsidR="00D67D92" w:rsidRPr="00D67D92" w:rsidRDefault="00D67D92" w:rsidP="00D67D9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máme čtyři koťata.</w:t>
      </w:r>
      <w:r>
        <w:rPr>
          <w:color w:val="000000" w:themeColor="text1"/>
          <w:sz w:val="24"/>
          <w:szCs w:val="24"/>
        </w:rPr>
        <w:br/>
        <w:t>Jedno mourek, druhé bílé,</w:t>
      </w:r>
      <w:r>
        <w:rPr>
          <w:color w:val="000000" w:themeColor="text1"/>
          <w:sz w:val="24"/>
          <w:szCs w:val="24"/>
        </w:rPr>
        <w:br/>
        <w:t>třetí žluté, roztomilé,</w:t>
      </w:r>
      <w:r>
        <w:rPr>
          <w:color w:val="000000" w:themeColor="text1"/>
          <w:sz w:val="24"/>
          <w:szCs w:val="24"/>
        </w:rPr>
        <w:br/>
        <w:t>A to čtvrté strakaté,</w:t>
      </w:r>
      <w:r>
        <w:rPr>
          <w:color w:val="000000" w:themeColor="text1"/>
          <w:sz w:val="24"/>
          <w:szCs w:val="24"/>
        </w:rPr>
        <w:br/>
        <w:t>po mamince okaté.</w:t>
      </w:r>
    </w:p>
    <w:p w14:paraId="418C59FC" w14:textId="24108CF8" w:rsidR="00750E33" w:rsidRDefault="00750E33" w:rsidP="005E5601">
      <w:pPr>
        <w:spacing w:after="0"/>
        <w:rPr>
          <w:color w:val="000000" w:themeColor="text1"/>
          <w:sz w:val="24"/>
          <w:szCs w:val="24"/>
        </w:rPr>
      </w:pPr>
    </w:p>
    <w:p w14:paraId="6313DD6B" w14:textId="49E06FF9" w:rsidR="007F38F0" w:rsidRDefault="002C4CAB" w:rsidP="007F38F0">
      <w:pPr>
        <w:spacing w:after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HUSA</w:t>
      </w:r>
    </w:p>
    <w:p w14:paraId="29FCD213" w14:textId="52F565C4" w:rsidR="007F38F0" w:rsidRDefault="00C00A7F" w:rsidP="005E560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Chlubila se husa huse,</w:t>
      </w:r>
      <w:r>
        <w:rPr>
          <w:color w:val="000000" w:themeColor="text1"/>
          <w:sz w:val="24"/>
          <w:szCs w:val="24"/>
        </w:rPr>
        <w:br/>
        <w:t>že se vezla v autobuse,</w:t>
      </w:r>
      <w:r>
        <w:rPr>
          <w:color w:val="000000" w:themeColor="text1"/>
          <w:sz w:val="24"/>
          <w:szCs w:val="24"/>
        </w:rPr>
        <w:br/>
        <w:t>až si celé hejno hus</w:t>
      </w:r>
      <w:r>
        <w:rPr>
          <w:color w:val="000000" w:themeColor="text1"/>
          <w:sz w:val="24"/>
          <w:szCs w:val="24"/>
        </w:rPr>
        <w:br/>
        <w:t>vypůjčilo autobus.</w:t>
      </w:r>
    </w:p>
    <w:p w14:paraId="4650A659" w14:textId="46400172" w:rsidR="00191C00" w:rsidRDefault="00191C00" w:rsidP="00191C00">
      <w:pPr>
        <w:spacing w:after="0"/>
        <w:rPr>
          <w:color w:val="000000" w:themeColor="text1"/>
          <w:sz w:val="24"/>
          <w:szCs w:val="24"/>
        </w:rPr>
      </w:pPr>
    </w:p>
    <w:p w14:paraId="75A09EE9" w14:textId="7E1E6F71" w:rsidR="00C00A7F" w:rsidRDefault="002C4CAB" w:rsidP="00C00A7F">
      <w:pPr>
        <w:spacing w:after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HODY, HODY DOPROVODY</w:t>
      </w:r>
    </w:p>
    <w:p w14:paraId="2084540C" w14:textId="4E52D28F" w:rsidR="00C00A7F" w:rsidRPr="00C00A7F" w:rsidRDefault="00C00A7F" w:rsidP="00C00A7F">
      <w:pPr>
        <w:rPr>
          <w:sz w:val="24"/>
          <w:szCs w:val="24"/>
        </w:rPr>
      </w:pPr>
      <w:r w:rsidRPr="00C00A7F">
        <w:rPr>
          <w:sz w:val="24"/>
          <w:szCs w:val="24"/>
        </w:rPr>
        <w:t>Hody, hody, doprovody,</w:t>
      </w:r>
      <w:r w:rsidRPr="00C00A7F">
        <w:rPr>
          <w:sz w:val="24"/>
          <w:szCs w:val="24"/>
        </w:rPr>
        <w:br/>
        <w:t>dejte vejce malovaný.</w:t>
      </w:r>
      <w:r w:rsidRPr="00C00A7F">
        <w:rPr>
          <w:sz w:val="24"/>
          <w:szCs w:val="24"/>
        </w:rPr>
        <w:br/>
        <w:t>Nedáte-li malovaný,</w:t>
      </w:r>
      <w:r w:rsidRPr="00C00A7F">
        <w:rPr>
          <w:sz w:val="24"/>
          <w:szCs w:val="24"/>
        </w:rPr>
        <w:br/>
        <w:t>dejte alespoň bílý,</w:t>
      </w:r>
      <w:r w:rsidRPr="00C00A7F">
        <w:rPr>
          <w:sz w:val="24"/>
          <w:szCs w:val="24"/>
        </w:rPr>
        <w:br/>
        <w:t>slepička vám snese jiný.</w:t>
      </w:r>
    </w:p>
    <w:p w14:paraId="430D89E1" w14:textId="77777777" w:rsidR="00C00A7F" w:rsidRDefault="00C00A7F" w:rsidP="00191C00">
      <w:pPr>
        <w:spacing w:after="0"/>
        <w:rPr>
          <w:color w:val="000000" w:themeColor="text1"/>
          <w:sz w:val="24"/>
          <w:szCs w:val="24"/>
        </w:rPr>
      </w:pPr>
    </w:p>
    <w:p w14:paraId="1F0A70B0" w14:textId="75813142" w:rsidR="00191C00" w:rsidRDefault="00191C00" w:rsidP="00191C00">
      <w:pPr>
        <w:spacing w:after="0"/>
        <w:rPr>
          <w:color w:val="000000" w:themeColor="text1"/>
          <w:sz w:val="24"/>
          <w:szCs w:val="24"/>
        </w:rPr>
      </w:pPr>
      <w:r w:rsidRPr="004A50E0">
        <w:rPr>
          <w:color w:val="000000" w:themeColor="text1"/>
          <w:sz w:val="24"/>
          <w:szCs w:val="24"/>
          <w:u w:val="single"/>
        </w:rPr>
        <w:t>PÍSNIČKY:</w:t>
      </w:r>
      <w:r>
        <w:rPr>
          <w:color w:val="000000" w:themeColor="text1"/>
          <w:sz w:val="24"/>
          <w:szCs w:val="24"/>
        </w:rPr>
        <w:t xml:space="preserve"> </w:t>
      </w:r>
      <w:r w:rsidR="00D67D92">
        <w:rPr>
          <w:color w:val="000000" w:themeColor="text1"/>
          <w:sz w:val="24"/>
          <w:szCs w:val="24"/>
        </w:rPr>
        <w:t xml:space="preserve">Šel zahradník do zahrady, Včelí medvídci, Včelka, Když jsem já sloužil, </w:t>
      </w:r>
      <w:r w:rsidR="00C00A7F">
        <w:rPr>
          <w:color w:val="000000" w:themeColor="text1"/>
          <w:sz w:val="24"/>
          <w:szCs w:val="24"/>
        </w:rPr>
        <w:t>Kuřátko a obilí, Slepičí taneček, Berany, berany duc, Na jaře na jaře, čáp jede v kočáře</w:t>
      </w:r>
    </w:p>
    <w:p w14:paraId="6E91C6EF" w14:textId="77777777" w:rsidR="00191C00" w:rsidRDefault="00191C00" w:rsidP="00191C00">
      <w:pPr>
        <w:spacing w:after="0"/>
        <w:rPr>
          <w:color w:val="000000" w:themeColor="text1"/>
          <w:sz w:val="24"/>
          <w:szCs w:val="24"/>
          <w:u w:val="single"/>
        </w:rPr>
      </w:pPr>
    </w:p>
    <w:p w14:paraId="6989A519" w14:textId="32E2596E" w:rsidR="00191C00" w:rsidRDefault="00191C00" w:rsidP="00191C00">
      <w:pPr>
        <w:spacing w:after="0"/>
        <w:rPr>
          <w:color w:val="000000" w:themeColor="text1"/>
          <w:sz w:val="24"/>
          <w:szCs w:val="24"/>
        </w:rPr>
      </w:pPr>
      <w:r w:rsidRPr="004A50E0">
        <w:rPr>
          <w:color w:val="000000" w:themeColor="text1"/>
          <w:sz w:val="24"/>
          <w:szCs w:val="24"/>
          <w:u w:val="single"/>
        </w:rPr>
        <w:t>POHYBOVÉ ČINNOSTI:</w:t>
      </w:r>
      <w:r>
        <w:rPr>
          <w:color w:val="000000" w:themeColor="text1"/>
          <w:sz w:val="24"/>
          <w:szCs w:val="24"/>
        </w:rPr>
        <w:t xml:space="preserve"> </w:t>
      </w:r>
      <w:r w:rsidR="00C00A7F">
        <w:rPr>
          <w:color w:val="000000" w:themeColor="text1"/>
          <w:sz w:val="24"/>
          <w:szCs w:val="24"/>
        </w:rPr>
        <w:t xml:space="preserve">Květiny a včelky, Na zahradníka, Na louku, Barevné květy, Na kvočnu a kuřátka, </w:t>
      </w:r>
      <w:r w:rsidR="00191AF0">
        <w:rPr>
          <w:color w:val="000000" w:themeColor="text1"/>
          <w:sz w:val="24"/>
          <w:szCs w:val="24"/>
        </w:rPr>
        <w:t xml:space="preserve">Kočičí rozcvička, Najdi zvíře, </w:t>
      </w:r>
      <w:r w:rsidR="00C00A7F">
        <w:rPr>
          <w:color w:val="000000" w:themeColor="text1"/>
          <w:sz w:val="24"/>
          <w:szCs w:val="24"/>
        </w:rPr>
        <w:t>Závody s vajíčkem, Vajíčka se kutálejí, Předávání vajíčka</w:t>
      </w:r>
    </w:p>
    <w:p w14:paraId="608FAE09" w14:textId="77777777" w:rsidR="00191C00" w:rsidRDefault="00191C00" w:rsidP="00191C00">
      <w:pPr>
        <w:spacing w:after="0"/>
        <w:rPr>
          <w:color w:val="000000" w:themeColor="text1"/>
          <w:sz w:val="24"/>
          <w:szCs w:val="24"/>
          <w:u w:val="single"/>
        </w:rPr>
      </w:pPr>
    </w:p>
    <w:p w14:paraId="03147613" w14:textId="77777777" w:rsidR="00191C00" w:rsidRPr="004A50E0" w:rsidRDefault="00191C00" w:rsidP="00191C00">
      <w:pPr>
        <w:spacing w:after="0"/>
        <w:rPr>
          <w:color w:val="000000" w:themeColor="text1"/>
          <w:sz w:val="24"/>
          <w:szCs w:val="24"/>
          <w:u w:val="single"/>
        </w:rPr>
      </w:pPr>
      <w:r w:rsidRPr="004A50E0">
        <w:rPr>
          <w:color w:val="000000" w:themeColor="text1"/>
          <w:sz w:val="24"/>
          <w:szCs w:val="24"/>
          <w:u w:val="single"/>
        </w:rPr>
        <w:t xml:space="preserve">PLÁN AKCÍ: </w:t>
      </w:r>
    </w:p>
    <w:p w14:paraId="43027278" w14:textId="0EA8DEEF" w:rsidR="00191C00" w:rsidRDefault="00A8643A" w:rsidP="00191C00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</w:t>
      </w:r>
      <w:r w:rsidR="00191C00" w:rsidRPr="004A50E0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3</w:t>
      </w:r>
      <w:r w:rsidR="00191C00" w:rsidRPr="004A50E0">
        <w:rPr>
          <w:b/>
          <w:color w:val="000000" w:themeColor="text1"/>
          <w:sz w:val="24"/>
          <w:szCs w:val="24"/>
        </w:rPr>
        <w:t>. 202</w:t>
      </w:r>
      <w:r w:rsidR="001E7088">
        <w:rPr>
          <w:b/>
          <w:color w:val="000000" w:themeColor="text1"/>
          <w:sz w:val="24"/>
          <w:szCs w:val="24"/>
        </w:rPr>
        <w:t>4</w:t>
      </w:r>
      <w:r w:rsidR="00191C00">
        <w:rPr>
          <w:color w:val="000000" w:themeColor="text1"/>
          <w:sz w:val="24"/>
          <w:szCs w:val="24"/>
        </w:rPr>
        <w:t xml:space="preserve"> </w:t>
      </w:r>
      <w:r w:rsidR="00191C00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divadlo</w:t>
      </w:r>
    </w:p>
    <w:p w14:paraId="4FEE4EF2" w14:textId="15356B46" w:rsidR="00191C00" w:rsidRDefault="00A8643A" w:rsidP="00191C00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8</w:t>
      </w:r>
      <w:r w:rsidR="00191C00" w:rsidRPr="0092154F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3</w:t>
      </w:r>
      <w:r w:rsidR="00191C00" w:rsidRPr="0092154F">
        <w:rPr>
          <w:b/>
          <w:color w:val="000000" w:themeColor="text1"/>
          <w:sz w:val="24"/>
          <w:szCs w:val="24"/>
        </w:rPr>
        <w:t>. 202</w:t>
      </w:r>
      <w:r w:rsidR="001E7088">
        <w:rPr>
          <w:b/>
          <w:color w:val="000000" w:themeColor="text1"/>
          <w:sz w:val="24"/>
          <w:szCs w:val="24"/>
        </w:rPr>
        <w:t>4</w:t>
      </w:r>
      <w:r w:rsidR="00191C00">
        <w:rPr>
          <w:color w:val="000000" w:themeColor="text1"/>
          <w:sz w:val="24"/>
          <w:szCs w:val="24"/>
        </w:rPr>
        <w:t xml:space="preserve"> </w:t>
      </w:r>
      <w:r w:rsidR="00191C00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divadlo</w:t>
      </w:r>
    </w:p>
    <w:p w14:paraId="0457733C" w14:textId="4B7FCD6A" w:rsidR="00191C00" w:rsidRDefault="00A8643A" w:rsidP="00191C00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19.3</w:t>
      </w:r>
      <w:r w:rsidR="00191C00" w:rsidRPr="0092154F">
        <w:rPr>
          <w:b/>
          <w:color w:val="000000" w:themeColor="text1"/>
          <w:sz w:val="24"/>
          <w:szCs w:val="24"/>
        </w:rPr>
        <w:t>. 202</w:t>
      </w:r>
      <w:r w:rsidR="001E7088">
        <w:rPr>
          <w:b/>
          <w:color w:val="000000" w:themeColor="text1"/>
          <w:sz w:val="24"/>
          <w:szCs w:val="24"/>
        </w:rPr>
        <w:t>4</w:t>
      </w:r>
      <w:r w:rsidR="00191C00">
        <w:rPr>
          <w:color w:val="000000" w:themeColor="text1"/>
          <w:sz w:val="24"/>
          <w:szCs w:val="24"/>
        </w:rPr>
        <w:t xml:space="preserve"> </w:t>
      </w:r>
      <w:r w:rsidR="00191C00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vítání jara</w:t>
      </w:r>
    </w:p>
    <w:p w14:paraId="29EC65B1" w14:textId="461BE98A" w:rsidR="00191C00" w:rsidRDefault="00A8643A" w:rsidP="00191C00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27</w:t>
      </w:r>
      <w:r w:rsidR="00191C00" w:rsidRPr="0092154F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3</w:t>
      </w:r>
      <w:r w:rsidR="00191C00" w:rsidRPr="0092154F">
        <w:rPr>
          <w:b/>
          <w:color w:val="000000" w:themeColor="text1"/>
          <w:sz w:val="24"/>
          <w:szCs w:val="24"/>
        </w:rPr>
        <w:t>. 202</w:t>
      </w:r>
      <w:r w:rsidR="001E7088">
        <w:rPr>
          <w:b/>
          <w:color w:val="000000" w:themeColor="text1"/>
          <w:sz w:val="24"/>
          <w:szCs w:val="24"/>
        </w:rPr>
        <w:t>4</w:t>
      </w:r>
      <w:r w:rsidR="00191C00">
        <w:rPr>
          <w:color w:val="000000" w:themeColor="text1"/>
          <w:sz w:val="24"/>
          <w:szCs w:val="24"/>
        </w:rPr>
        <w:t xml:space="preserve"> </w:t>
      </w:r>
      <w:r w:rsidR="00191C00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velikonoční dílnička pro děti a rodiče</w:t>
      </w:r>
    </w:p>
    <w:p w14:paraId="5AECBC0D" w14:textId="77777777" w:rsidR="0021644D" w:rsidRPr="00191C00" w:rsidRDefault="0021644D" w:rsidP="00191C00"/>
    <w:sectPr w:rsidR="0021644D" w:rsidRPr="0019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57">
    <w:altName w:val="Times New Roman"/>
    <w:charset w:val="01"/>
    <w:family w:val="auto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4CAA"/>
    <w:multiLevelType w:val="hybridMultilevel"/>
    <w:tmpl w:val="D6E23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B3600"/>
    <w:multiLevelType w:val="hybridMultilevel"/>
    <w:tmpl w:val="A3789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65384">
    <w:abstractNumId w:val="0"/>
  </w:num>
  <w:num w:numId="2" w16cid:durableId="1812399427">
    <w:abstractNumId w:val="1"/>
  </w:num>
  <w:num w:numId="3" w16cid:durableId="2102867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00"/>
    <w:rsid w:val="00191AF0"/>
    <w:rsid w:val="00191C00"/>
    <w:rsid w:val="001B7BE9"/>
    <w:rsid w:val="001E7088"/>
    <w:rsid w:val="0021644D"/>
    <w:rsid w:val="00280521"/>
    <w:rsid w:val="002C4CAB"/>
    <w:rsid w:val="00315543"/>
    <w:rsid w:val="00355A7B"/>
    <w:rsid w:val="003C0B5D"/>
    <w:rsid w:val="00536C79"/>
    <w:rsid w:val="005E5601"/>
    <w:rsid w:val="006B5571"/>
    <w:rsid w:val="00750E33"/>
    <w:rsid w:val="007F014E"/>
    <w:rsid w:val="007F38F0"/>
    <w:rsid w:val="0087269B"/>
    <w:rsid w:val="008F398D"/>
    <w:rsid w:val="00916FE8"/>
    <w:rsid w:val="009530E8"/>
    <w:rsid w:val="009E0E30"/>
    <w:rsid w:val="00A5307A"/>
    <w:rsid w:val="00A8643A"/>
    <w:rsid w:val="00B4603F"/>
    <w:rsid w:val="00C00A7F"/>
    <w:rsid w:val="00C25A11"/>
    <w:rsid w:val="00D67D92"/>
    <w:rsid w:val="00D86178"/>
    <w:rsid w:val="00EB0766"/>
    <w:rsid w:val="00E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2432"/>
  <w15:chartTrackingRefBased/>
  <w15:docId w15:val="{DF8E31D2-7C20-B044-B06D-69A10278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1C0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191C00"/>
    <w:pPr>
      <w:suppressAutoHyphens/>
      <w:ind w:left="720"/>
      <w:contextualSpacing/>
    </w:pPr>
    <w:rPr>
      <w:rFonts w:ascii="Calibri" w:eastAsia="Calibri" w:hAnsi="Calibri" w:cs="font57"/>
    </w:rPr>
  </w:style>
  <w:style w:type="paragraph" w:styleId="Odstavecseseznamem">
    <w:name w:val="List Paragraph"/>
    <w:basedOn w:val="Normln"/>
    <w:uiPriority w:val="34"/>
    <w:qFormat/>
    <w:rsid w:val="00191C0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00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6" ma:contentTypeDescription="Vytvoří nový dokument" ma:contentTypeScope="" ma:versionID="d08895d57ae6749b963bd4a381b46572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140bb2eb3ec0006fc8c258c3f526a6d6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B2417-A5F8-484E-89B6-D7F3C89D2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9452B-2854-4290-BEF9-AC56BA79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e560c-f3ee-4ce4-8abc-9b8e9f485ce5"/>
    <ds:schemaRef ds:uri="4617e2e9-3341-4f5f-90d0-21d3076f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Dosoudil</dc:creator>
  <cp:keywords/>
  <dc:description/>
  <cp:lastModifiedBy>Mateřská škola Podléšková</cp:lastModifiedBy>
  <cp:revision>9</cp:revision>
  <dcterms:created xsi:type="dcterms:W3CDTF">2024-02-26T06:14:00Z</dcterms:created>
  <dcterms:modified xsi:type="dcterms:W3CDTF">2024-02-26T11:22:00Z</dcterms:modified>
</cp:coreProperties>
</file>