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9DE9" w14:textId="12D91D4A" w:rsidR="0022531E" w:rsidRPr="00ED0935" w:rsidRDefault="006C64DD" w:rsidP="0022531E">
      <w:pPr>
        <w:rPr>
          <w:b/>
          <w:bCs/>
          <w:color w:val="000000"/>
          <w:u w:val="single"/>
        </w:rPr>
      </w:pPr>
      <w:r w:rsidRPr="002362C7">
        <w:rPr>
          <w:rFonts w:cstheme="minorHAnsi"/>
          <w:i/>
          <w:iCs/>
          <w:color w:val="00B050"/>
          <w:sz w:val="24"/>
          <w:szCs w:val="24"/>
        </w:rPr>
        <w:t xml:space="preserve">                                          </w:t>
      </w:r>
      <w:r w:rsidR="0022531E">
        <w:rPr>
          <w:b/>
          <w:bCs/>
          <w:color w:val="3EFB25"/>
          <w:sz w:val="24"/>
          <w:szCs w:val="24"/>
          <w:u w:val="single"/>
        </w:rPr>
        <w:t>2</w:t>
      </w:r>
      <w:r w:rsidR="0022531E" w:rsidRPr="00ED0935">
        <w:rPr>
          <w:b/>
          <w:bCs/>
          <w:color w:val="3EFB25"/>
          <w:sz w:val="24"/>
          <w:szCs w:val="24"/>
          <w:u w:val="single"/>
        </w:rPr>
        <w:t>. TŘÍDA (</w:t>
      </w:r>
      <w:r w:rsidR="0022531E">
        <w:rPr>
          <w:b/>
          <w:bCs/>
          <w:color w:val="3EFB25"/>
          <w:sz w:val="24"/>
          <w:szCs w:val="24"/>
          <w:u w:val="single"/>
        </w:rPr>
        <w:t>3</w:t>
      </w:r>
      <w:r w:rsidR="0022531E" w:rsidRPr="00ED0935">
        <w:rPr>
          <w:b/>
          <w:bCs/>
          <w:color w:val="3EFB25"/>
          <w:sz w:val="24"/>
          <w:szCs w:val="24"/>
          <w:u w:val="single"/>
        </w:rPr>
        <w:t>–5 let)</w:t>
      </w:r>
      <w:bookmarkStart w:id="0" w:name="_Hlk52196591"/>
      <w:bookmarkStart w:id="1" w:name="_Hlk52194355"/>
      <w:r w:rsidR="0022531E" w:rsidRPr="00ED0935">
        <w:rPr>
          <w:b/>
          <w:bCs/>
          <w:color w:val="3EFB25"/>
          <w:sz w:val="24"/>
          <w:szCs w:val="24"/>
          <w:u w:val="single"/>
        </w:rPr>
        <w:t xml:space="preserve"> – </w:t>
      </w:r>
      <w:bookmarkEnd w:id="0"/>
      <w:r w:rsidR="0022531E" w:rsidRPr="00ED0935">
        <w:rPr>
          <w:b/>
          <w:bCs/>
          <w:color w:val="3EFB25"/>
          <w:sz w:val="24"/>
          <w:szCs w:val="24"/>
          <w:u w:val="single"/>
        </w:rPr>
        <w:t xml:space="preserve">PLÁN </w:t>
      </w:r>
      <w:bookmarkEnd w:id="1"/>
      <w:r w:rsidR="0022531E" w:rsidRPr="00ED0935">
        <w:rPr>
          <w:b/>
          <w:bCs/>
          <w:color w:val="3EFB25"/>
          <w:sz w:val="24"/>
          <w:szCs w:val="24"/>
          <w:u w:val="single"/>
        </w:rPr>
        <w:t>BŘEZE</w:t>
      </w:r>
      <w:r w:rsidR="0022531E">
        <w:rPr>
          <w:b/>
          <w:bCs/>
          <w:color w:val="3EFB25"/>
          <w:sz w:val="24"/>
          <w:szCs w:val="24"/>
          <w:u w:val="single"/>
        </w:rPr>
        <w:t>N</w:t>
      </w:r>
    </w:p>
    <w:p w14:paraId="32E753AB" w14:textId="2E4CBFEC" w:rsidR="0014755D" w:rsidRPr="002362C7" w:rsidRDefault="0014755D" w:rsidP="0022531E">
      <w:pPr>
        <w:rPr>
          <w:rFonts w:cstheme="minorHAnsi"/>
          <w:i/>
          <w:iCs/>
          <w:sz w:val="24"/>
          <w:szCs w:val="24"/>
        </w:rPr>
      </w:pPr>
      <w:r w:rsidRPr="002362C7">
        <w:rPr>
          <w:rFonts w:cstheme="minorHAnsi"/>
          <w:i/>
          <w:iCs/>
          <w:sz w:val="24"/>
          <w:szCs w:val="24"/>
        </w:rPr>
        <w:t>Březen je měsíc, který nám přináší jaro. Toto nádherné roční období nepřichází naráz a s jistotou. Hraje si na schovávanou. Sluníčko má sice ještě chladné paprsky, ale my cítíme, že jaro už je ve vzduchu. Jaro je kouzelník, který čaruje teplem slunce a pestrostí barev. Do přírody se vracejí zvuky, zpěv a barvy, vše se probouzí k novému životu. Dětem nastává ráj pro hry na hřejivém slunci.</w:t>
      </w:r>
    </w:p>
    <w:p w14:paraId="0A37501D" w14:textId="77777777" w:rsidR="001E5D0C" w:rsidRPr="0022531E" w:rsidRDefault="001E5D0C" w:rsidP="0022531E">
      <w:pPr>
        <w:spacing w:after="0"/>
        <w:rPr>
          <w:rFonts w:cstheme="minorHAnsi"/>
          <w:i/>
          <w:iCs/>
          <w:sz w:val="24"/>
          <w:szCs w:val="24"/>
        </w:rPr>
      </w:pPr>
    </w:p>
    <w:p w14:paraId="2E83CC20" w14:textId="77777777" w:rsidR="001E5D0C" w:rsidRPr="002362C7" w:rsidRDefault="001E5D0C" w:rsidP="001E5D0C">
      <w:pPr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 xml:space="preserve">Téma měsíce: </w:t>
      </w:r>
      <w:r w:rsidRPr="002362C7">
        <w:rPr>
          <w:rFonts w:cstheme="minorHAnsi"/>
          <w:b/>
          <w:bCs/>
          <w:sz w:val="24"/>
          <w:szCs w:val="24"/>
        </w:rPr>
        <w:t>„</w:t>
      </w:r>
      <w:r w:rsidR="006A02F9" w:rsidRPr="002362C7">
        <w:rPr>
          <w:rFonts w:cstheme="minorHAnsi"/>
          <w:b/>
          <w:bCs/>
          <w:sz w:val="24"/>
          <w:szCs w:val="24"/>
        </w:rPr>
        <w:t>JARO SE ZVÍŘÁTKY</w:t>
      </w:r>
      <w:r w:rsidRPr="002362C7">
        <w:rPr>
          <w:rFonts w:cstheme="minorHAnsi"/>
          <w:b/>
          <w:bCs/>
          <w:sz w:val="24"/>
          <w:szCs w:val="24"/>
        </w:rPr>
        <w:t>“</w:t>
      </w:r>
    </w:p>
    <w:p w14:paraId="37BE48C1" w14:textId="77777777" w:rsidR="001E5D0C" w:rsidRPr="002362C7" w:rsidRDefault="001E5D0C" w:rsidP="001E5D0C">
      <w:pPr>
        <w:pStyle w:val="Odstavecseseznamem"/>
        <w:numPr>
          <w:ilvl w:val="0"/>
          <w:numId w:val="3"/>
        </w:numPr>
        <w:suppressAutoHyphens w:val="0"/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Seznamujeme se s domácími mazlíčky</w:t>
      </w:r>
    </w:p>
    <w:p w14:paraId="094278F6" w14:textId="77777777" w:rsidR="001E5D0C" w:rsidRPr="002362C7" w:rsidRDefault="001E5D0C" w:rsidP="001E5D0C">
      <w:pPr>
        <w:pStyle w:val="Odstavecseseznamem"/>
        <w:numPr>
          <w:ilvl w:val="0"/>
          <w:numId w:val="3"/>
        </w:numPr>
        <w:suppressAutoHyphens w:val="0"/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Která zvířátka žijí na statku?</w:t>
      </w:r>
    </w:p>
    <w:p w14:paraId="548A2307" w14:textId="77777777" w:rsidR="001E5D0C" w:rsidRPr="002362C7" w:rsidRDefault="001E5D0C" w:rsidP="001E5D0C">
      <w:pPr>
        <w:pStyle w:val="Odstavecseseznamem"/>
        <w:numPr>
          <w:ilvl w:val="0"/>
          <w:numId w:val="3"/>
        </w:numPr>
        <w:suppressAutoHyphens w:val="0"/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Jaro už je tady</w:t>
      </w:r>
    </w:p>
    <w:p w14:paraId="52E00B22" w14:textId="77777777" w:rsidR="001E5D0C" w:rsidRPr="002362C7" w:rsidRDefault="006C64DD" w:rsidP="001E5D0C">
      <w:pPr>
        <w:pStyle w:val="Odstavecseseznamem"/>
        <w:numPr>
          <w:ilvl w:val="0"/>
          <w:numId w:val="3"/>
        </w:numPr>
        <w:suppressAutoHyphens w:val="0"/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Za</w:t>
      </w:r>
      <w:r w:rsidR="00650A97" w:rsidRPr="002362C7">
        <w:rPr>
          <w:rFonts w:cstheme="minorHAnsi"/>
          <w:sz w:val="24"/>
          <w:szCs w:val="24"/>
        </w:rPr>
        <w:t> velikonočním zajíčkem</w:t>
      </w:r>
    </w:p>
    <w:p w14:paraId="5DAB6C7B" w14:textId="77777777" w:rsidR="001E5D0C" w:rsidRPr="002362C7" w:rsidRDefault="001E5D0C" w:rsidP="002362C7">
      <w:pPr>
        <w:spacing w:after="0"/>
        <w:jc w:val="both"/>
        <w:rPr>
          <w:rFonts w:cstheme="minorHAnsi"/>
          <w:sz w:val="24"/>
          <w:szCs w:val="24"/>
        </w:rPr>
      </w:pPr>
    </w:p>
    <w:p w14:paraId="30569B45" w14:textId="77777777" w:rsidR="001E5D0C" w:rsidRPr="002362C7" w:rsidRDefault="001E5D0C" w:rsidP="001E5D0C">
      <w:pPr>
        <w:jc w:val="both"/>
        <w:rPr>
          <w:rFonts w:cstheme="minorHAnsi"/>
          <w:sz w:val="24"/>
          <w:szCs w:val="24"/>
          <w:u w:val="single"/>
        </w:rPr>
      </w:pPr>
      <w:r w:rsidRPr="002362C7">
        <w:rPr>
          <w:rFonts w:cstheme="minorHAnsi"/>
          <w:sz w:val="24"/>
          <w:szCs w:val="24"/>
          <w:u w:val="single"/>
        </w:rPr>
        <w:t>OČEKÁVANÉ VÝSTUPY:</w:t>
      </w:r>
    </w:p>
    <w:p w14:paraId="17D7FF86" w14:textId="77777777" w:rsidR="001E5D0C" w:rsidRPr="002362C7" w:rsidRDefault="00A41EE0" w:rsidP="00A41EE0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p</w:t>
      </w:r>
      <w:r w:rsidR="001E5D0C" w:rsidRPr="002362C7">
        <w:rPr>
          <w:rFonts w:cstheme="minorHAnsi"/>
          <w:sz w:val="24"/>
          <w:szCs w:val="24"/>
        </w:rPr>
        <w:t>rotahování jednotlivých svalových oblastí</w:t>
      </w:r>
    </w:p>
    <w:p w14:paraId="5BC48BCC" w14:textId="77777777" w:rsidR="001E5D0C" w:rsidRPr="002362C7" w:rsidRDefault="00A41EE0" w:rsidP="00A41EE0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p</w:t>
      </w:r>
      <w:r w:rsidR="001E5D0C" w:rsidRPr="002362C7">
        <w:rPr>
          <w:rFonts w:cstheme="minorHAnsi"/>
          <w:sz w:val="24"/>
          <w:szCs w:val="24"/>
        </w:rPr>
        <w:t>rocvičování prostorových představ</w:t>
      </w:r>
    </w:p>
    <w:p w14:paraId="0EC937E9" w14:textId="77777777" w:rsidR="001E5D0C" w:rsidRPr="002362C7" w:rsidRDefault="00A41EE0" w:rsidP="00A41EE0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s</w:t>
      </w:r>
      <w:r w:rsidR="001E5D0C" w:rsidRPr="002362C7">
        <w:rPr>
          <w:rFonts w:cstheme="minorHAnsi"/>
          <w:sz w:val="24"/>
          <w:szCs w:val="24"/>
        </w:rPr>
        <w:t>eznamování s domácími a hospodářskými zvířaty</w:t>
      </w:r>
    </w:p>
    <w:p w14:paraId="7B74FFD2" w14:textId="77777777" w:rsidR="001E5D0C" w:rsidRPr="002362C7" w:rsidRDefault="00A41EE0" w:rsidP="00A41EE0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r</w:t>
      </w:r>
      <w:r w:rsidR="001E5D0C" w:rsidRPr="002362C7">
        <w:rPr>
          <w:rFonts w:cstheme="minorHAnsi"/>
          <w:sz w:val="24"/>
          <w:szCs w:val="24"/>
        </w:rPr>
        <w:t>ozvíjení hudebnosti dětí</w:t>
      </w:r>
    </w:p>
    <w:p w14:paraId="26548761" w14:textId="77777777" w:rsidR="001E5D0C" w:rsidRPr="002362C7" w:rsidRDefault="00A41EE0" w:rsidP="00A41EE0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o</w:t>
      </w:r>
      <w:r w:rsidR="001E5D0C" w:rsidRPr="002362C7">
        <w:rPr>
          <w:rFonts w:cstheme="minorHAnsi"/>
          <w:sz w:val="24"/>
          <w:szCs w:val="24"/>
        </w:rPr>
        <w:t>bjevování znaků probouzející se jarní přírody</w:t>
      </w:r>
    </w:p>
    <w:p w14:paraId="70A8CF9F" w14:textId="77777777" w:rsidR="00A41EE0" w:rsidRPr="002362C7" w:rsidRDefault="00A41EE0" w:rsidP="00A41EE0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poznávání tradic a zvyků Velikonoc</w:t>
      </w:r>
    </w:p>
    <w:p w14:paraId="6A54216C" w14:textId="77777777" w:rsidR="00A41EE0" w:rsidRPr="002362C7" w:rsidRDefault="00A41EE0" w:rsidP="00A41EE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362C7">
        <w:rPr>
          <w:rFonts w:cstheme="minorHAnsi"/>
          <w:sz w:val="24"/>
          <w:szCs w:val="24"/>
        </w:rPr>
        <w:t>rozvíjet vztah dětí k přírodě, ekologie</w:t>
      </w:r>
    </w:p>
    <w:p w14:paraId="6A05A809" w14:textId="77777777" w:rsidR="00244ED9" w:rsidRPr="002362C7" w:rsidRDefault="00244ED9" w:rsidP="002362C7">
      <w:pPr>
        <w:spacing w:after="0" w:line="240" w:lineRule="auto"/>
        <w:rPr>
          <w:rFonts w:cstheme="minorHAnsi"/>
          <w:sz w:val="24"/>
          <w:szCs w:val="24"/>
        </w:rPr>
      </w:pPr>
    </w:p>
    <w:p w14:paraId="17847014" w14:textId="77777777" w:rsidR="00244ED9" w:rsidRPr="002362C7" w:rsidRDefault="00244ED9" w:rsidP="00244ED9">
      <w:pPr>
        <w:pStyle w:val="Odstavecseseznamem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bookmarkStart w:id="2" w:name="_Hlk521956911"/>
      <w:bookmarkStart w:id="3" w:name="_Hlk52194920"/>
      <w:bookmarkEnd w:id="2"/>
      <w:bookmarkEnd w:id="3"/>
      <w:r w:rsidRPr="002362C7">
        <w:rPr>
          <w:rFonts w:eastAsia="0" w:cstheme="minorHAnsi"/>
          <w:sz w:val="24"/>
          <w:szCs w:val="24"/>
          <w:u w:val="single"/>
        </w:rPr>
        <w:t>BÁSNIČKY A ŘÍKANKY:</w:t>
      </w:r>
      <w:r w:rsidR="00A41EE0" w:rsidRPr="002362C7">
        <w:rPr>
          <w:rFonts w:eastAsia="0" w:cstheme="minorHAnsi"/>
          <w:sz w:val="24"/>
          <w:szCs w:val="24"/>
        </w:rPr>
        <w:t xml:space="preserve"> </w:t>
      </w:r>
      <w:r w:rsidR="005F1C85" w:rsidRPr="002362C7">
        <w:rPr>
          <w:rFonts w:eastAsia="0" w:cstheme="minorHAnsi"/>
          <w:sz w:val="24"/>
          <w:szCs w:val="24"/>
        </w:rPr>
        <w:t>Naše kočka,</w:t>
      </w:r>
      <w:r w:rsidR="00104577" w:rsidRPr="002362C7">
        <w:rPr>
          <w:rFonts w:eastAsia="0" w:cstheme="minorHAnsi"/>
          <w:sz w:val="24"/>
          <w:szCs w:val="24"/>
        </w:rPr>
        <w:t xml:space="preserve"> Ovečky, Jarní, Hody, hody, </w:t>
      </w:r>
    </w:p>
    <w:p w14:paraId="5A39BBE3" w14:textId="77777777" w:rsidR="00244ED9" w:rsidRPr="002362C7" w:rsidRDefault="00244ED9" w:rsidP="00244ED9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</w:p>
    <w:p w14:paraId="24610933" w14:textId="77777777" w:rsidR="00244ED9" w:rsidRPr="002362C7" w:rsidRDefault="005F1C85" w:rsidP="00214EB1">
      <w:pPr>
        <w:pStyle w:val="Odstavecseseznamem"/>
        <w:spacing w:line="240" w:lineRule="auto"/>
        <w:ind w:left="0"/>
        <w:jc w:val="both"/>
        <w:rPr>
          <w:rFonts w:eastAsia="0" w:cstheme="minorHAnsi"/>
          <w:i/>
          <w:sz w:val="24"/>
          <w:szCs w:val="24"/>
        </w:rPr>
      </w:pPr>
      <w:r w:rsidRPr="002362C7">
        <w:rPr>
          <w:rFonts w:eastAsia="0" w:cstheme="minorHAnsi"/>
          <w:i/>
          <w:sz w:val="24"/>
          <w:szCs w:val="24"/>
        </w:rPr>
        <w:t>NAŠE KOČKA</w:t>
      </w:r>
    </w:p>
    <w:p w14:paraId="71DCCB6D" w14:textId="77777777" w:rsidR="005F1C85" w:rsidRPr="002362C7" w:rsidRDefault="005F1C85" w:rsidP="00214EB1">
      <w:pPr>
        <w:pStyle w:val="Odstavecseseznamem"/>
        <w:spacing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2362C7">
        <w:rPr>
          <w:rFonts w:eastAsia="0" w:cstheme="minorHAnsi"/>
          <w:sz w:val="24"/>
          <w:szCs w:val="24"/>
        </w:rPr>
        <w:t>Naše kočka strakatá</w:t>
      </w:r>
    </w:p>
    <w:p w14:paraId="2E59C52C" w14:textId="77777777" w:rsidR="005F1C85" w:rsidRPr="002362C7" w:rsidRDefault="005F1C85" w:rsidP="00214EB1">
      <w:pPr>
        <w:pStyle w:val="Odstavecseseznamem"/>
        <w:spacing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2362C7">
        <w:rPr>
          <w:rFonts w:eastAsia="0" w:cstheme="minorHAnsi"/>
          <w:sz w:val="24"/>
          <w:szCs w:val="24"/>
        </w:rPr>
        <w:t>Měla čtyři koťata.</w:t>
      </w:r>
    </w:p>
    <w:p w14:paraId="237D4C80" w14:textId="77777777" w:rsidR="005F1C85" w:rsidRPr="002362C7" w:rsidRDefault="005F1C85" w:rsidP="00244ED9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2362C7">
        <w:rPr>
          <w:rFonts w:eastAsia="0" w:cstheme="minorHAnsi"/>
          <w:sz w:val="24"/>
          <w:szCs w:val="24"/>
        </w:rPr>
        <w:t>Jedno černé, druhé bílé,</w:t>
      </w:r>
    </w:p>
    <w:p w14:paraId="2BB1EDB3" w14:textId="77777777" w:rsidR="005F1C85" w:rsidRPr="002362C7" w:rsidRDefault="005F1C85" w:rsidP="00244ED9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2362C7">
        <w:rPr>
          <w:rFonts w:eastAsia="0" w:cstheme="minorHAnsi"/>
          <w:sz w:val="24"/>
          <w:szCs w:val="24"/>
        </w:rPr>
        <w:t>Třetí žluté roztomilé.</w:t>
      </w:r>
    </w:p>
    <w:p w14:paraId="535B57D8" w14:textId="77777777" w:rsidR="005F1C85" w:rsidRPr="002362C7" w:rsidRDefault="005F1C85" w:rsidP="00244ED9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2362C7">
        <w:rPr>
          <w:rFonts w:eastAsia="0" w:cstheme="minorHAnsi"/>
          <w:sz w:val="24"/>
          <w:szCs w:val="24"/>
        </w:rPr>
        <w:t>A to čtvrté strakaté,</w:t>
      </w:r>
    </w:p>
    <w:p w14:paraId="1E64C042" w14:textId="77777777" w:rsidR="005F1C85" w:rsidRPr="002362C7" w:rsidRDefault="005F1C85" w:rsidP="00244ED9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2362C7">
        <w:rPr>
          <w:rFonts w:eastAsia="0" w:cstheme="minorHAnsi"/>
          <w:sz w:val="24"/>
          <w:szCs w:val="24"/>
        </w:rPr>
        <w:t>po mamince okaté</w:t>
      </w:r>
    </w:p>
    <w:p w14:paraId="41C8F396" w14:textId="77777777" w:rsidR="006A02F9" w:rsidRPr="002362C7" w:rsidRDefault="006A02F9" w:rsidP="002362C7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</w:p>
    <w:p w14:paraId="47991D6D" w14:textId="77777777" w:rsidR="00B01D6B" w:rsidRPr="002362C7" w:rsidRDefault="00B01D6B" w:rsidP="006A02F9">
      <w:pPr>
        <w:pStyle w:val="Nadpis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</w:rPr>
      </w:pPr>
      <w:r w:rsidRPr="002362C7"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</w:rPr>
        <w:t>HODY, HODY</w:t>
      </w:r>
    </w:p>
    <w:p w14:paraId="6F834814" w14:textId="77777777" w:rsidR="006A02F9" w:rsidRPr="002362C7" w:rsidRDefault="006A02F9" w:rsidP="0022531E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2362C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Hody, hody, doprovody, dejte </w:t>
      </w:r>
      <w:hyperlink r:id="rId8" w:tgtFrame="_blank" w:history="1">
        <w:r w:rsidRPr="002362C7">
          <w:rPr>
            <w:rStyle w:val="Hypertextovodkaz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vejce malovaný</w:t>
        </w:r>
      </w:hyperlink>
      <w:r w:rsidRPr="002362C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</w:t>
      </w:r>
      <w:r w:rsidRPr="002362C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  <w:t>nedáte-li malovaný, dejte aspoň bílý, slepička vám snese jiný,</w:t>
      </w:r>
      <w:r w:rsidRPr="002362C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  <w:t>za kamny v koutku, na vrbovým proutku.</w:t>
      </w:r>
    </w:p>
    <w:p w14:paraId="72A3D3EC" w14:textId="77777777" w:rsidR="005F1C85" w:rsidRPr="002362C7" w:rsidRDefault="005F1C85" w:rsidP="002362C7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</w:p>
    <w:p w14:paraId="2110E327" w14:textId="77777777" w:rsidR="00244ED9" w:rsidRPr="002362C7" w:rsidRDefault="00244ED9" w:rsidP="00244ED9">
      <w:pPr>
        <w:pStyle w:val="Zkladntext"/>
        <w:spacing w:after="0"/>
        <w:rPr>
          <w:rFonts w:eastAsia="0" w:cstheme="minorHAnsi"/>
          <w:color w:val="000000"/>
          <w:sz w:val="24"/>
          <w:szCs w:val="24"/>
        </w:rPr>
      </w:pPr>
      <w:r w:rsidRPr="002362C7">
        <w:rPr>
          <w:rFonts w:eastAsia="0" w:cstheme="minorHAnsi"/>
          <w:color w:val="000000"/>
          <w:sz w:val="24"/>
          <w:szCs w:val="24"/>
          <w:u w:val="single"/>
        </w:rPr>
        <w:t>PÍSNIČKY:</w:t>
      </w:r>
      <w:r w:rsidR="005F1C85" w:rsidRPr="002362C7">
        <w:rPr>
          <w:rFonts w:eastAsia="0" w:cstheme="minorHAnsi"/>
          <w:color w:val="000000"/>
          <w:sz w:val="24"/>
          <w:szCs w:val="24"/>
        </w:rPr>
        <w:t xml:space="preserve"> Kočka leze dírou</w:t>
      </w:r>
      <w:r w:rsidR="00B01D6B" w:rsidRPr="002362C7">
        <w:rPr>
          <w:rFonts w:eastAsia="0" w:cstheme="minorHAnsi"/>
          <w:color w:val="000000"/>
          <w:sz w:val="24"/>
          <w:szCs w:val="24"/>
        </w:rPr>
        <w:t>, Když jsem husy pásala, Ká</w:t>
      </w:r>
      <w:r w:rsidR="005F1C85" w:rsidRPr="002362C7">
        <w:rPr>
          <w:rFonts w:eastAsia="0" w:cstheme="minorHAnsi"/>
          <w:color w:val="000000"/>
          <w:sz w:val="24"/>
          <w:szCs w:val="24"/>
        </w:rPr>
        <w:t>čátka</w:t>
      </w:r>
      <w:r w:rsidR="00B01D6B" w:rsidRPr="002362C7">
        <w:rPr>
          <w:rFonts w:eastAsia="0" w:cstheme="minorHAnsi"/>
          <w:color w:val="000000"/>
          <w:sz w:val="24"/>
          <w:szCs w:val="24"/>
        </w:rPr>
        <w:t xml:space="preserve"> se</w:t>
      </w:r>
      <w:r w:rsidR="005F1C85" w:rsidRPr="002362C7">
        <w:rPr>
          <w:rFonts w:eastAsia="0" w:cstheme="minorHAnsi"/>
          <w:color w:val="000000"/>
          <w:sz w:val="24"/>
          <w:szCs w:val="24"/>
        </w:rPr>
        <w:t xml:space="preserve"> batolí, Slepičko má</w:t>
      </w:r>
    </w:p>
    <w:p w14:paraId="4BA5686B" w14:textId="77777777" w:rsidR="002362C7" w:rsidRPr="002362C7" w:rsidRDefault="002362C7" w:rsidP="002362C7">
      <w:pPr>
        <w:pStyle w:val="Zkladntext"/>
        <w:spacing w:after="0" w:line="240" w:lineRule="auto"/>
        <w:rPr>
          <w:rFonts w:eastAsia="0" w:cstheme="minorHAnsi"/>
          <w:color w:val="000000"/>
          <w:sz w:val="24"/>
          <w:szCs w:val="24"/>
        </w:rPr>
      </w:pPr>
    </w:p>
    <w:p w14:paraId="534F20C4" w14:textId="176CC035" w:rsidR="00244ED9" w:rsidRPr="002362C7" w:rsidRDefault="00244ED9" w:rsidP="64ABD445">
      <w:pPr>
        <w:pStyle w:val="Zkladntext"/>
        <w:spacing w:after="0"/>
        <w:rPr>
          <w:rFonts w:eastAsia="0" w:cstheme="minorHAnsi"/>
          <w:color w:val="000000"/>
          <w:sz w:val="24"/>
          <w:szCs w:val="24"/>
        </w:rPr>
      </w:pPr>
      <w:r w:rsidRPr="002362C7">
        <w:rPr>
          <w:rFonts w:eastAsia="0" w:cstheme="minorHAnsi"/>
          <w:color w:val="000000" w:themeColor="text1"/>
          <w:sz w:val="24"/>
          <w:szCs w:val="24"/>
          <w:u w:val="single"/>
        </w:rPr>
        <w:t xml:space="preserve">HRY: </w:t>
      </w:r>
      <w:r w:rsidR="00C56B81" w:rsidRPr="002362C7">
        <w:rPr>
          <w:rFonts w:eastAsia="0" w:cstheme="minorHAnsi"/>
          <w:color w:val="000000" w:themeColor="text1"/>
          <w:sz w:val="24"/>
          <w:szCs w:val="24"/>
        </w:rPr>
        <w:t>Na kočku a myš,</w:t>
      </w:r>
      <w:r w:rsidR="007A514E" w:rsidRPr="002362C7">
        <w:rPr>
          <w:rFonts w:eastAsia="0" w:cstheme="minorHAnsi"/>
          <w:color w:val="000000" w:themeColor="text1"/>
          <w:sz w:val="24"/>
          <w:szCs w:val="24"/>
        </w:rPr>
        <w:t xml:space="preserve"> Na slepičky,</w:t>
      </w:r>
      <w:r w:rsidR="00C56B81" w:rsidRPr="002362C7">
        <w:rPr>
          <w:rFonts w:eastAsia="0" w:cstheme="minorHAnsi"/>
          <w:color w:val="000000" w:themeColor="text1"/>
          <w:sz w:val="24"/>
          <w:szCs w:val="24"/>
        </w:rPr>
        <w:t xml:space="preserve"> Hra s barevným padákem,</w:t>
      </w:r>
      <w:r w:rsidR="007A514E" w:rsidRPr="002362C7">
        <w:rPr>
          <w:rFonts w:eastAsia="0" w:cstheme="minorHAnsi"/>
          <w:color w:val="000000" w:themeColor="text1"/>
          <w:sz w:val="24"/>
          <w:szCs w:val="24"/>
        </w:rPr>
        <w:t xml:space="preserve"> </w:t>
      </w:r>
      <w:r w:rsidR="003F5E06" w:rsidRPr="002362C7">
        <w:rPr>
          <w:rFonts w:eastAsia="0" w:cstheme="minorHAnsi"/>
          <w:color w:val="000000" w:themeColor="text1"/>
          <w:sz w:val="24"/>
          <w:szCs w:val="24"/>
        </w:rPr>
        <w:t xml:space="preserve">Na zajíčka, </w:t>
      </w:r>
    </w:p>
    <w:p w14:paraId="0E27B00A" w14:textId="77777777" w:rsidR="00B01D6B" w:rsidRPr="002362C7" w:rsidRDefault="00B01D6B" w:rsidP="002362C7">
      <w:pPr>
        <w:spacing w:after="0" w:line="240" w:lineRule="auto"/>
        <w:rPr>
          <w:rFonts w:eastAsia="0" w:cstheme="minorHAnsi"/>
          <w:b/>
          <w:bCs/>
          <w:color w:val="000000"/>
          <w:u w:val="single"/>
        </w:rPr>
      </w:pPr>
    </w:p>
    <w:p w14:paraId="5877CEFC" w14:textId="77777777" w:rsidR="00244ED9" w:rsidRPr="002362C7" w:rsidRDefault="00244ED9" w:rsidP="00244ED9">
      <w:pPr>
        <w:spacing w:after="0"/>
        <w:rPr>
          <w:rFonts w:cstheme="minorHAnsi"/>
          <w:sz w:val="26"/>
          <w:szCs w:val="26"/>
        </w:rPr>
      </w:pPr>
      <w:r w:rsidRPr="002362C7">
        <w:rPr>
          <w:rFonts w:eastAsia="0" w:cstheme="minorHAnsi"/>
          <w:b/>
          <w:bCs/>
          <w:color w:val="000000"/>
          <w:u w:val="single"/>
        </w:rPr>
        <w:t xml:space="preserve">AKCE TŘÍDY: </w:t>
      </w:r>
    </w:p>
    <w:p w14:paraId="5C69F039" w14:textId="5CF0AB6F" w:rsidR="00244ED9" w:rsidRPr="002362C7" w:rsidRDefault="007A514E" w:rsidP="00244ED9">
      <w:pPr>
        <w:spacing w:after="0"/>
        <w:rPr>
          <w:rFonts w:cstheme="minorHAnsi"/>
          <w:sz w:val="24"/>
          <w:szCs w:val="24"/>
        </w:rPr>
      </w:pPr>
      <w:r w:rsidRPr="002362C7">
        <w:rPr>
          <w:rFonts w:eastAsia="0" w:cstheme="minorHAnsi"/>
          <w:b/>
          <w:bCs/>
          <w:color w:val="000000"/>
          <w:sz w:val="24"/>
          <w:szCs w:val="24"/>
        </w:rPr>
        <w:t>15. 3</w:t>
      </w:r>
      <w:r w:rsidR="00244ED9" w:rsidRPr="002362C7">
        <w:rPr>
          <w:rFonts w:eastAsia="0" w:cstheme="minorHAnsi"/>
          <w:b/>
          <w:bCs/>
          <w:color w:val="000000"/>
          <w:sz w:val="24"/>
          <w:szCs w:val="24"/>
        </w:rPr>
        <w:t>. 202</w:t>
      </w:r>
      <w:r w:rsidR="002B12C2">
        <w:rPr>
          <w:rFonts w:eastAsia="0" w:cstheme="minorHAnsi"/>
          <w:b/>
          <w:bCs/>
          <w:color w:val="000000"/>
          <w:sz w:val="24"/>
          <w:szCs w:val="24"/>
        </w:rPr>
        <w:t>4</w:t>
      </w:r>
      <w:r w:rsidR="002B12C2">
        <w:rPr>
          <w:rFonts w:eastAsia="0" w:cstheme="minorHAnsi"/>
          <w:b/>
          <w:bCs/>
          <w:color w:val="000000"/>
          <w:sz w:val="24"/>
          <w:szCs w:val="24"/>
        </w:rPr>
        <w:tab/>
      </w:r>
      <w:r w:rsidRPr="002362C7">
        <w:rPr>
          <w:rFonts w:eastAsia="0" w:cstheme="minorHAnsi"/>
          <w:color w:val="000000"/>
          <w:sz w:val="24"/>
          <w:szCs w:val="24"/>
        </w:rPr>
        <w:t>divadelní představení „Pohádka o pyšné žábě“</w:t>
      </w:r>
    </w:p>
    <w:p w14:paraId="78913CB9" w14:textId="0CCD1CEF" w:rsidR="00244ED9" w:rsidRPr="002362C7" w:rsidRDefault="002362C7" w:rsidP="00244ED9">
      <w:pPr>
        <w:spacing w:after="0"/>
        <w:rPr>
          <w:rFonts w:cstheme="minorHAnsi"/>
          <w:sz w:val="24"/>
          <w:szCs w:val="24"/>
        </w:rPr>
      </w:pPr>
      <w:r w:rsidRPr="002362C7">
        <w:rPr>
          <w:rFonts w:eastAsia="0" w:cstheme="minorHAnsi"/>
          <w:b/>
          <w:bCs/>
          <w:color w:val="000000"/>
          <w:sz w:val="24"/>
          <w:szCs w:val="24"/>
        </w:rPr>
        <w:t>19</w:t>
      </w:r>
      <w:r w:rsidR="007A514E" w:rsidRPr="002362C7">
        <w:rPr>
          <w:rFonts w:eastAsia="0" w:cstheme="minorHAnsi"/>
          <w:b/>
          <w:bCs/>
          <w:color w:val="000000"/>
          <w:sz w:val="24"/>
          <w:szCs w:val="24"/>
        </w:rPr>
        <w:t>. 3. 2024</w:t>
      </w:r>
      <w:r w:rsidR="002B12C2">
        <w:rPr>
          <w:rFonts w:eastAsia="0" w:cstheme="minorHAnsi"/>
          <w:color w:val="000000"/>
          <w:sz w:val="24"/>
          <w:szCs w:val="24"/>
        </w:rPr>
        <w:tab/>
      </w:r>
      <w:r w:rsidR="007A514E" w:rsidRPr="002362C7">
        <w:rPr>
          <w:rFonts w:eastAsia="0" w:cstheme="minorHAnsi"/>
          <w:color w:val="000000"/>
          <w:sz w:val="24"/>
          <w:szCs w:val="24"/>
        </w:rPr>
        <w:t>dopolední akce na zahradě „Vítání jara“</w:t>
      </w:r>
    </w:p>
    <w:p w14:paraId="0B4E7312" w14:textId="455C5627" w:rsidR="00244ED9" w:rsidRPr="002362C7" w:rsidRDefault="0001525E" w:rsidP="00244ED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20. 3. 2024</w:t>
      </w:r>
      <w:r>
        <w:rPr>
          <w:rFonts w:cstheme="minorHAnsi"/>
          <w:b/>
          <w:bCs/>
          <w:sz w:val="24"/>
          <w:szCs w:val="24"/>
        </w:rPr>
        <w:tab/>
      </w:r>
      <w:r w:rsidR="007A514E" w:rsidRPr="002362C7">
        <w:rPr>
          <w:rFonts w:cstheme="minorHAnsi"/>
          <w:sz w:val="24"/>
          <w:szCs w:val="24"/>
        </w:rPr>
        <w:t>od 17 hod. - Velikonoční dílna s rodiči</w:t>
      </w:r>
    </w:p>
    <w:sectPr w:rsidR="00244ED9" w:rsidRPr="002362C7" w:rsidSect="006F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9BA"/>
    <w:multiLevelType w:val="hybridMultilevel"/>
    <w:tmpl w:val="AD865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6EE"/>
    <w:multiLevelType w:val="hybridMultilevel"/>
    <w:tmpl w:val="D45A3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00E4"/>
    <w:multiLevelType w:val="hybridMultilevel"/>
    <w:tmpl w:val="68307D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0FFBF"/>
    <w:multiLevelType w:val="multilevel"/>
    <w:tmpl w:val="1B5AACF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A82C83"/>
    <w:multiLevelType w:val="hybridMultilevel"/>
    <w:tmpl w:val="7856F800"/>
    <w:lvl w:ilvl="0" w:tplc="BCFE0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6763"/>
    <w:multiLevelType w:val="hybridMultilevel"/>
    <w:tmpl w:val="E744DE32"/>
    <w:lvl w:ilvl="0" w:tplc="97F411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24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903129">
    <w:abstractNumId w:val="4"/>
  </w:num>
  <w:num w:numId="3" w16cid:durableId="1056078299">
    <w:abstractNumId w:val="5"/>
  </w:num>
  <w:num w:numId="4" w16cid:durableId="1850951409">
    <w:abstractNumId w:val="3"/>
  </w:num>
  <w:num w:numId="5" w16cid:durableId="170337428">
    <w:abstractNumId w:val="2"/>
  </w:num>
  <w:num w:numId="6" w16cid:durableId="1831092157">
    <w:abstractNumId w:val="1"/>
  </w:num>
  <w:num w:numId="7" w16cid:durableId="57274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5D"/>
    <w:rsid w:val="0001525E"/>
    <w:rsid w:val="0002519B"/>
    <w:rsid w:val="00104577"/>
    <w:rsid w:val="0014755D"/>
    <w:rsid w:val="001E5D0C"/>
    <w:rsid w:val="00214EB1"/>
    <w:rsid w:val="0022531E"/>
    <w:rsid w:val="002362C7"/>
    <w:rsid w:val="00244ED9"/>
    <w:rsid w:val="002B12C2"/>
    <w:rsid w:val="002C7150"/>
    <w:rsid w:val="003F5E06"/>
    <w:rsid w:val="005263F8"/>
    <w:rsid w:val="0054230C"/>
    <w:rsid w:val="005F1C85"/>
    <w:rsid w:val="00650A97"/>
    <w:rsid w:val="006A02F9"/>
    <w:rsid w:val="006C64DD"/>
    <w:rsid w:val="006F7C43"/>
    <w:rsid w:val="007A514E"/>
    <w:rsid w:val="00942FB0"/>
    <w:rsid w:val="00A41EE0"/>
    <w:rsid w:val="00B01D6B"/>
    <w:rsid w:val="00C56B81"/>
    <w:rsid w:val="00DD286F"/>
    <w:rsid w:val="64AB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47B"/>
  <w15:docId w15:val="{1579601B-C74E-4024-B71B-668CA5AC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F8"/>
  </w:style>
  <w:style w:type="paragraph" w:styleId="Nadpis3">
    <w:name w:val="heading 3"/>
    <w:basedOn w:val="Normln"/>
    <w:link w:val="Nadpis3Char"/>
    <w:uiPriority w:val="9"/>
    <w:qFormat/>
    <w:rsid w:val="00214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44ED9"/>
    <w:pPr>
      <w:suppressAutoHyphens/>
      <w:spacing w:after="1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44ED9"/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244ED9"/>
    <w:pPr>
      <w:suppressAutoHyphens/>
      <w:spacing w:after="160" w:line="252" w:lineRule="auto"/>
      <w:ind w:left="720"/>
      <w:contextualSpacing/>
    </w:pPr>
    <w:rPr>
      <w:rFonts w:eastAsia="Calibr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14E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14EB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1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inka.cz/clanek/dilnicka-nabarvete-letos-vajicka-pomoci-papirove-uter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79EBA4D3-E604-4D2E-93DD-1548807B4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4C980-60CB-422E-B6E1-18756C2EE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565A9-C702-42A4-BDCD-DD2F08F2CD51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Sestava</dc:creator>
  <cp:keywords/>
  <dc:description/>
  <cp:lastModifiedBy>Mateřská škola Podléšková</cp:lastModifiedBy>
  <cp:revision>16</cp:revision>
  <dcterms:created xsi:type="dcterms:W3CDTF">2024-02-24T12:14:00Z</dcterms:created>
  <dcterms:modified xsi:type="dcterms:W3CDTF">2024-02-24T20:25:00Z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