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391C" w:rsidR="00173428" w:rsidP="00173428" w:rsidRDefault="00173428" w14:paraId="539A3EF9" w14:textId="7753976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b/>
          <w:bCs/>
          <w:color w:val="00B0F0"/>
          <w:u w:val="single"/>
        </w:rPr>
        <w:t>KYTIČKY (</w:t>
      </w:r>
      <w:r w:rsidRPr="0002391C" w:rsidR="002121A5">
        <w:rPr>
          <w:rStyle w:val="normaltextrun"/>
          <w:rFonts w:asciiTheme="minorHAnsi" w:hAnsiTheme="minorHAnsi" w:cstheme="minorHAnsi"/>
          <w:b/>
          <w:bCs/>
          <w:color w:val="00B0F0"/>
          <w:u w:val="single"/>
        </w:rPr>
        <w:t>5</w:t>
      </w:r>
      <w:r w:rsidRPr="0002391C">
        <w:rPr>
          <w:rStyle w:val="normaltextrun"/>
          <w:rFonts w:asciiTheme="minorHAnsi" w:hAnsiTheme="minorHAnsi" w:cstheme="minorHAnsi"/>
          <w:b/>
          <w:bCs/>
          <w:color w:val="00B0F0"/>
          <w:u w:val="single"/>
        </w:rPr>
        <w:t>–</w:t>
      </w:r>
      <w:r w:rsidRPr="0002391C" w:rsidR="002121A5">
        <w:rPr>
          <w:rStyle w:val="normaltextrun"/>
          <w:rFonts w:asciiTheme="minorHAnsi" w:hAnsiTheme="minorHAnsi" w:cstheme="minorHAnsi"/>
          <w:b/>
          <w:bCs/>
          <w:color w:val="00B0F0"/>
          <w:u w:val="single"/>
        </w:rPr>
        <w:t>6</w:t>
      </w:r>
      <w:r w:rsidRPr="0002391C">
        <w:rPr>
          <w:rStyle w:val="normaltextrun"/>
          <w:rFonts w:asciiTheme="minorHAnsi" w:hAnsiTheme="minorHAnsi" w:cstheme="minorHAnsi"/>
          <w:b/>
          <w:bCs/>
          <w:color w:val="00B0F0"/>
          <w:u w:val="single"/>
        </w:rPr>
        <w:t xml:space="preserve"> roky) – PLÁN LEDEN</w:t>
      </w:r>
    </w:p>
    <w:p w:rsidRPr="0002391C" w:rsidR="00173428" w:rsidP="00173428" w:rsidRDefault="00173428" w14:paraId="5F6EA98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eop"/>
          <w:rFonts w:asciiTheme="minorHAnsi" w:hAnsiTheme="minorHAnsi" w:cstheme="minorHAnsi"/>
          <w:color w:val="00B0F0"/>
          <w:sz w:val="18"/>
          <w:szCs w:val="18"/>
        </w:rPr>
        <w:t> </w:t>
      </w:r>
    </w:p>
    <w:p w:rsidRPr="0002391C" w:rsidR="00173428" w:rsidP="1CFD5CA9" w:rsidRDefault="00771DA0" w14:paraId="336B70EC" w14:textId="15CBB265">
      <w:pPr>
        <w:pStyle w:val="paragraph"/>
        <w:spacing w:before="0" w:beforeAutospacing="off" w:after="0" w:afterAutospacing="off"/>
        <w:jc w:val="left"/>
        <w:textAlignment w:val="baseline"/>
        <w:rPr>
          <w:rStyle w:val="normaltextrun"/>
          <w:rFonts w:ascii="Calibri" w:hAnsi="Calibri" w:cs="Calibri" w:asciiTheme="minorAscii" w:hAnsiTheme="minorAscii" w:cstheme="minorAscii"/>
          <w:i w:val="1"/>
          <w:iCs w:val="1"/>
        </w:rPr>
      </w:pPr>
      <w:r w:rsidRPr="1CFD5CA9" w:rsidR="00771DA0">
        <w:rPr>
          <w:rStyle w:val="normaltextrun"/>
          <w:rFonts w:ascii="Calibri" w:hAnsi="Calibri" w:cs="Calibri" w:asciiTheme="minorAscii" w:hAnsiTheme="minorAscii" w:cstheme="minorAscii"/>
          <w:i w:val="1"/>
          <w:iCs w:val="1"/>
        </w:rPr>
        <w:t xml:space="preserve">Leden je výstižně podle svého českého jména opravdu ledový – je nejstudenějším měsícem v roce. Zaznamenáváme nejvýraznější poklesy teplot, řada dní po sobě je mrazivých. Nastává tuhá zima s krátkými odmlkami tříkrálové oblevy. Někdy napadne hodně sněhu, jindy panují „holomrazy“. Pro naše zdraví je lepší mrazivá </w:t>
      </w:r>
      <w:r w:rsidRPr="1CFD5CA9" w:rsidR="00050122">
        <w:rPr>
          <w:rStyle w:val="normaltextrun"/>
          <w:rFonts w:ascii="Calibri" w:hAnsi="Calibri" w:cs="Calibri" w:asciiTheme="minorAscii" w:hAnsiTheme="minorAscii" w:cstheme="minorAscii"/>
          <w:i w:val="1"/>
          <w:iCs w:val="1"/>
        </w:rPr>
        <w:t>zima,</w:t>
      </w:r>
      <w:r w:rsidRPr="1CFD5CA9" w:rsidR="00771DA0">
        <w:rPr>
          <w:rStyle w:val="normaltextrun"/>
          <w:rFonts w:ascii="Calibri" w:hAnsi="Calibri" w:cs="Calibri" w:asciiTheme="minorAscii" w:hAnsiTheme="minorAscii" w:cstheme="minorAscii"/>
          <w:i w:val="1"/>
          <w:iCs w:val="1"/>
        </w:rPr>
        <w:t xml:space="preserve"> než mokrá. Už naši předkové to věděli, </w:t>
      </w:r>
      <w:r w:rsidRPr="1CFD5CA9" w:rsidR="00050122">
        <w:rPr>
          <w:rStyle w:val="normaltextrun"/>
          <w:rFonts w:ascii="Calibri" w:hAnsi="Calibri" w:cs="Calibri" w:asciiTheme="minorAscii" w:hAnsiTheme="minorAscii" w:cstheme="minorAscii"/>
          <w:i w:val="1"/>
          <w:iCs w:val="1"/>
        </w:rPr>
        <w:t>když říkali, že „levná zima je drahý lék, zima měkká doktor čeká“. Pomalu, ale jistě se začíná prodlužovat den. Na Nový rok o slepičí krok, na Tři krále o krok dále. A tak je více času na zimní radovánky na sněhu a na ledě.</w:t>
      </w:r>
    </w:p>
    <w:p w:rsidRPr="0002391C" w:rsidR="00050122" w:rsidP="00173428" w:rsidRDefault="00050122" w14:paraId="4287893C" w14:textId="64A893A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</w:rPr>
      </w:pPr>
    </w:p>
    <w:p w:rsidRPr="0002391C" w:rsidR="00050122" w:rsidP="00173428" w:rsidRDefault="00050122" w14:paraId="3234FA68" w14:textId="6FDDB1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02391C">
        <w:rPr>
          <w:rStyle w:val="normaltextrun"/>
          <w:rFonts w:asciiTheme="minorHAnsi" w:hAnsiTheme="minorHAnsi" w:cstheme="minorHAnsi"/>
          <w:i/>
          <w:iCs/>
        </w:rPr>
        <w:t>Čím je leden jasnější, tím je mrazivější – pozorujte, jestli je to tak.</w:t>
      </w:r>
    </w:p>
    <w:p w:rsidRPr="0002391C" w:rsidR="00050122" w:rsidP="00173428" w:rsidRDefault="00050122" w14:paraId="26FE8CF0" w14:textId="4923CF4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i/>
          <w:iCs/>
        </w:rPr>
        <w:t>V lednu slunce svítí na mráz – jestli leden ve dne svítí, v noci pálí. Sledujte sluníčko a teploměr každý den.</w:t>
      </w:r>
    </w:p>
    <w:p w:rsidRPr="0002391C" w:rsidR="00173428" w:rsidP="00173428" w:rsidRDefault="00173428" w14:paraId="3BD7DA6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</w:rPr>
        <w:t> </w:t>
      </w:r>
      <w:r w:rsidRPr="0002391C">
        <w:rPr>
          <w:rStyle w:val="eop"/>
          <w:rFonts w:asciiTheme="minorHAnsi" w:hAnsiTheme="minorHAnsi" w:cstheme="minorHAnsi"/>
        </w:rPr>
        <w:t> </w:t>
      </w:r>
    </w:p>
    <w:p w:rsidRPr="0002391C" w:rsidR="00173428" w:rsidP="00173428" w:rsidRDefault="00173428" w14:paraId="62E1DAD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0239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2391C" w:rsidR="00173428" w:rsidP="00173428" w:rsidRDefault="00173428" w14:paraId="0D95198A" w14:textId="6ECF88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</w:rPr>
        <w:t>Téma měsíce:</w:t>
      </w:r>
      <w:r w:rsidRPr="0002391C">
        <w:rPr>
          <w:rStyle w:val="tabchar"/>
          <w:rFonts w:asciiTheme="minorHAnsi" w:hAnsiTheme="minorHAnsi" w:cstheme="minorHAnsi"/>
        </w:rPr>
        <w:tab/>
      </w:r>
      <w:r w:rsidRPr="0002391C">
        <w:rPr>
          <w:rStyle w:val="normaltextrun"/>
          <w:rFonts w:asciiTheme="minorHAnsi" w:hAnsiTheme="minorHAnsi" w:cstheme="minorHAnsi"/>
          <w:b/>
          <w:bCs/>
        </w:rPr>
        <w:t>„</w:t>
      </w:r>
      <w:r w:rsidR="006E5ED3">
        <w:rPr>
          <w:rStyle w:val="normaltextrun"/>
          <w:rFonts w:asciiTheme="minorHAnsi" w:hAnsiTheme="minorHAnsi" w:cstheme="minorHAnsi"/>
          <w:b/>
          <w:bCs/>
        </w:rPr>
        <w:t>ZIMNÍ KRÁLOVSTVÍ</w:t>
      </w:r>
      <w:r w:rsidRPr="0002391C">
        <w:rPr>
          <w:rStyle w:val="normaltextrun"/>
          <w:rFonts w:asciiTheme="minorHAnsi" w:hAnsiTheme="minorHAnsi" w:cstheme="minorHAnsi"/>
          <w:b/>
          <w:bCs/>
        </w:rPr>
        <w:t>“ </w:t>
      </w:r>
      <w:r w:rsidRPr="0002391C">
        <w:rPr>
          <w:rStyle w:val="normaltextrun"/>
          <w:rFonts w:asciiTheme="minorHAnsi" w:hAnsiTheme="minorHAnsi" w:cstheme="minorHAnsi"/>
        </w:rPr>
        <w:t> </w:t>
      </w:r>
      <w:r w:rsidRPr="0002391C">
        <w:rPr>
          <w:rStyle w:val="eop"/>
          <w:rFonts w:asciiTheme="minorHAnsi" w:hAnsiTheme="minorHAnsi" w:cstheme="minorHAnsi"/>
        </w:rPr>
        <w:t> </w:t>
      </w:r>
    </w:p>
    <w:p w:rsidRPr="0002391C" w:rsidR="00173428" w:rsidP="00173428" w:rsidRDefault="00173428" w14:paraId="2C0175C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Pr="0002391C" w:rsidR="00173428" w:rsidP="00173428" w:rsidRDefault="00925DBD" w14:paraId="4F1071C4" w14:textId="70F2BC61">
      <w:pPr>
        <w:pStyle w:val="paragraph"/>
        <w:numPr>
          <w:ilvl w:val="0"/>
          <w:numId w:val="1"/>
        </w:numPr>
        <w:spacing w:before="0" w:beforeAutospacing="0" w:after="0" w:afterAutospacing="0"/>
        <w:ind w:left="1710" w:firstLine="420"/>
        <w:textAlignment w:val="baseline"/>
        <w:rPr>
          <w:rFonts w:asciiTheme="minorHAnsi" w:hAnsiTheme="minorHAnsi" w:cstheme="minorHAnsi"/>
        </w:rPr>
      </w:pPr>
      <w:r w:rsidRPr="0002391C">
        <w:rPr>
          <w:rStyle w:val="normaltextrun"/>
          <w:rFonts w:asciiTheme="minorHAnsi" w:hAnsiTheme="minorHAnsi" w:cstheme="minorHAnsi"/>
        </w:rPr>
        <w:t>Potkali se… aneb tři mudrci na cestě</w:t>
      </w:r>
    </w:p>
    <w:p w:rsidRPr="0002391C" w:rsidR="00173428" w:rsidP="00173428" w:rsidRDefault="00925DBD" w14:paraId="44E94C90" w14:textId="126C0A6B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420"/>
        <w:textAlignment w:val="baseline"/>
        <w:rPr>
          <w:rStyle w:val="normaltextrun"/>
          <w:rFonts w:asciiTheme="minorHAnsi" w:hAnsiTheme="minorHAnsi" w:cstheme="minorHAnsi"/>
        </w:rPr>
      </w:pPr>
      <w:r w:rsidRPr="0002391C">
        <w:rPr>
          <w:rStyle w:val="normaltextrun"/>
          <w:rFonts w:asciiTheme="minorHAnsi" w:hAnsiTheme="minorHAnsi" w:cstheme="minorHAnsi"/>
        </w:rPr>
        <w:t xml:space="preserve">Zvířátka a </w:t>
      </w:r>
      <w:r w:rsidRPr="0002391C" w:rsidR="005A6A58">
        <w:rPr>
          <w:rStyle w:val="normaltextrun"/>
          <w:rFonts w:asciiTheme="minorHAnsi" w:hAnsiTheme="minorHAnsi" w:cstheme="minorHAnsi"/>
        </w:rPr>
        <w:t>ptáčci v zimě</w:t>
      </w:r>
    </w:p>
    <w:p w:rsidRPr="0002391C" w:rsidR="00107144" w:rsidP="00107144" w:rsidRDefault="00253C61" w14:paraId="3718E726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420"/>
        <w:textAlignment w:val="baseline"/>
        <w:rPr>
          <w:rFonts w:asciiTheme="minorHAnsi" w:hAnsiTheme="minorHAnsi" w:cstheme="minorHAnsi"/>
        </w:rPr>
      </w:pPr>
      <w:r w:rsidRPr="0002391C">
        <w:rPr>
          <w:rStyle w:val="normaltextrun"/>
          <w:rFonts w:asciiTheme="minorHAnsi" w:hAnsiTheme="minorHAnsi" w:cstheme="minorHAnsi"/>
        </w:rPr>
        <w:t>Tučňáci</w:t>
      </w:r>
      <w:r w:rsidRPr="0002391C" w:rsidR="001A785D">
        <w:rPr>
          <w:rStyle w:val="normaltextrun"/>
          <w:rFonts w:asciiTheme="minorHAnsi" w:hAnsiTheme="minorHAnsi" w:cstheme="minorHAnsi"/>
        </w:rPr>
        <w:t xml:space="preserve"> i tuleni</w:t>
      </w:r>
      <w:r w:rsidRPr="0002391C">
        <w:rPr>
          <w:rStyle w:val="normaltextrun"/>
          <w:rFonts w:asciiTheme="minorHAnsi" w:hAnsiTheme="minorHAnsi" w:cstheme="minorHAnsi"/>
        </w:rPr>
        <w:t>, ti na sněhu nelení</w:t>
      </w:r>
    </w:p>
    <w:p w:rsidRPr="0002391C" w:rsidR="00173428" w:rsidP="00107144" w:rsidRDefault="005A6A58" w14:paraId="452AFA6B" w14:textId="111393C7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420"/>
        <w:textAlignment w:val="baseline"/>
        <w:rPr>
          <w:rStyle w:val="normaltextrun"/>
          <w:rFonts w:asciiTheme="minorHAnsi" w:hAnsiTheme="minorHAnsi" w:cstheme="minorHAnsi"/>
        </w:rPr>
      </w:pPr>
      <w:r w:rsidRPr="0002391C">
        <w:rPr>
          <w:rStyle w:val="normaltextrun"/>
          <w:rFonts w:asciiTheme="minorHAnsi" w:hAnsiTheme="minorHAnsi" w:cstheme="minorHAnsi"/>
        </w:rPr>
        <w:t>Dva mrazíci</w:t>
      </w:r>
    </w:p>
    <w:p w:rsidRPr="0002391C" w:rsidR="00C90FA2" w:rsidP="00107144" w:rsidRDefault="00F934C5" w14:paraId="722E50BD" w14:textId="6C0C145A">
      <w:pPr>
        <w:pStyle w:val="paragraph"/>
        <w:numPr>
          <w:ilvl w:val="0"/>
          <w:numId w:val="2"/>
        </w:numPr>
        <w:spacing w:before="0" w:beforeAutospacing="0" w:after="0" w:afterAutospacing="0"/>
        <w:ind w:left="1710" w:firstLine="42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Zimní sportiáda</w:t>
      </w:r>
    </w:p>
    <w:p w:rsidRPr="0002391C" w:rsidR="00173428" w:rsidP="00173428" w:rsidRDefault="00173428" w14:paraId="1CD5A70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0239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02391C" w:rsidR="00173428" w:rsidP="00173428" w:rsidRDefault="00173428" w14:paraId="4B747375" w14:textId="77777777">
      <w:pPr>
        <w:pStyle w:val="paragraph"/>
        <w:spacing w:before="0" w:beforeAutospacing="0" w:after="0" w:afterAutospacing="0"/>
        <w:ind w:left="615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</w:rPr>
        <w:t> </w:t>
      </w:r>
      <w:r w:rsidRPr="0002391C">
        <w:rPr>
          <w:rStyle w:val="eop"/>
          <w:rFonts w:asciiTheme="minorHAnsi" w:hAnsiTheme="minorHAnsi" w:cstheme="minorHAnsi"/>
        </w:rPr>
        <w:t> </w:t>
      </w:r>
    </w:p>
    <w:p w:rsidRPr="0002391C" w:rsidR="00173428" w:rsidP="00173428" w:rsidRDefault="00173428" w14:paraId="4D7E1BC8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u w:val="single"/>
        </w:rPr>
        <w:t>OČEKÁVANÉ VÝSTUPY:</w:t>
      </w:r>
      <w:r w:rsidRPr="0002391C">
        <w:rPr>
          <w:rStyle w:val="normaltextrun"/>
          <w:rFonts w:asciiTheme="minorHAnsi" w:hAnsiTheme="minorHAnsi" w:cstheme="minorHAnsi"/>
        </w:rPr>
        <w:t> </w:t>
      </w:r>
      <w:r w:rsidRPr="0002391C">
        <w:rPr>
          <w:rStyle w:val="eop"/>
          <w:rFonts w:asciiTheme="minorHAnsi" w:hAnsiTheme="minorHAnsi" w:cstheme="minorHAnsi"/>
        </w:rPr>
        <w:t> </w:t>
      </w:r>
    </w:p>
    <w:p w:rsidRPr="0002391C" w:rsidR="6431CB26" w:rsidP="6431CB26" w:rsidRDefault="6431CB26" w14:paraId="3B5A4712" w14:textId="7F608E75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</w:rPr>
      </w:pPr>
    </w:p>
    <w:p w:rsidRPr="0002391C" w:rsidR="00992F0F" w:rsidP="6431CB26" w:rsidRDefault="00992F0F" w14:paraId="4E968478" w14:textId="222D2DC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</w:rPr>
      </w:pPr>
      <w:r w:rsidRPr="0002391C">
        <w:rPr>
          <w:rFonts w:asciiTheme="minorHAnsi" w:hAnsiTheme="minorHAnsi" w:eastAsiaTheme="minorEastAsia" w:cstheme="minorHAnsi"/>
        </w:rPr>
        <w:t xml:space="preserve">My tři Králové (navazující téma z prosince, umět se orientovat na kulturní </w:t>
      </w:r>
    </w:p>
    <w:p w:rsidRPr="0002391C" w:rsidR="00992F0F" w:rsidP="6431CB26" w:rsidRDefault="00992F0F" w14:paraId="0B16631F" w14:textId="1B4751F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Theme="minorHAnsi" w:hAnsiTheme="minorHAnsi" w:eastAsiaTheme="minorEastAsia" w:cstheme="minorHAnsi"/>
        </w:rPr>
      </w:pPr>
      <w:r w:rsidRPr="0002391C">
        <w:rPr>
          <w:rFonts w:asciiTheme="minorHAnsi" w:hAnsiTheme="minorHAnsi" w:eastAsiaTheme="minorEastAsia" w:cstheme="minorHAnsi"/>
        </w:rPr>
        <w:t xml:space="preserve">      bohatství své země)</w:t>
      </w:r>
    </w:p>
    <w:p w:rsidRPr="0002391C" w:rsidR="00992F0F" w:rsidP="6431CB26" w:rsidRDefault="00173428" w14:paraId="1099560F" w14:textId="788768D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Theme="minorHAnsi" w:hAnsiTheme="minorHAnsi" w:eastAsiaTheme="minorEastAsia" w:cstheme="minorHAnsi"/>
        </w:rPr>
      </w:pPr>
      <w:r w:rsidRPr="0002391C">
        <w:rPr>
          <w:rStyle w:val="normaltextrun"/>
          <w:rFonts w:asciiTheme="minorHAnsi" w:hAnsiTheme="minorHAnsi" w:eastAsiaTheme="minorEastAsia" w:cstheme="minorHAnsi"/>
          <w:color w:val="000000" w:themeColor="text1"/>
        </w:rPr>
        <w:t>rozvoj užívání všech smyslů</w:t>
      </w:r>
    </w:p>
    <w:p w:rsidRPr="0002391C" w:rsidR="00992F0F" w:rsidP="6431CB26" w:rsidRDefault="00992F0F" w14:paraId="7DCE6D2D" w14:textId="1FE7D0F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eastAsiaTheme="minorEastAsia" w:cstheme="minorHAnsi"/>
        </w:rPr>
      </w:pPr>
      <w:r w:rsidRPr="0002391C">
        <w:rPr>
          <w:rStyle w:val="eop"/>
          <w:rFonts w:asciiTheme="minorHAnsi" w:hAnsiTheme="minorHAnsi" w:eastAsiaTheme="minorEastAsia" w:cstheme="minorHAnsi"/>
          <w:color w:val="000000" w:themeColor="text1"/>
        </w:rPr>
        <w:t>rozvoj psychické i fyzické zdatnosti</w:t>
      </w:r>
    </w:p>
    <w:p w:rsidRPr="0002391C" w:rsidR="00173428" w:rsidP="1CFD5CA9" w:rsidRDefault="00173428" w14:paraId="60533568" w14:textId="25D1CA49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jc w:val="both"/>
        <w:textAlignment w:val="baseline"/>
        <w:rPr>
          <w:rFonts w:ascii="Calibri" w:hAnsi="Calibri" w:eastAsia="" w:cs="Calibri" w:asciiTheme="minorAscii" w:hAnsiTheme="minorAscii" w:eastAsiaTheme="minorEastAsia" w:cstheme="minorAscii"/>
        </w:rPr>
      </w:pPr>
      <w:r w:rsidRPr="1CFD5CA9" w:rsidR="00173428">
        <w:rPr>
          <w:rStyle w:val="normaltextrun"/>
          <w:rFonts w:ascii="Calibri" w:hAnsi="Calibri" w:eastAsia="" w:cs="Calibri" w:asciiTheme="minorAscii" w:hAnsiTheme="minorAscii" w:eastAsiaTheme="minorEastAsia" w:cstheme="minorAscii"/>
          <w:color w:val="000000" w:themeColor="text1" w:themeTint="FF" w:themeShade="FF"/>
        </w:rPr>
        <w:t>rozvoj komunikativních dovedností a slovní zásoby</w:t>
      </w:r>
      <w:r w:rsidRPr="1CFD5CA9" w:rsidR="00173428">
        <w:rPr>
          <w:rStyle w:val="eop"/>
          <w:rFonts w:ascii="Calibri" w:hAnsi="Calibri" w:eastAsia="" w:cs="Calibri" w:asciiTheme="minorAscii" w:hAnsiTheme="minorAscii" w:eastAsiaTheme="minorEastAsia" w:cstheme="minorAscii"/>
          <w:color w:val="000000" w:themeColor="text1" w:themeTint="FF" w:themeShade="FF"/>
        </w:rPr>
        <w:t> </w:t>
      </w:r>
    </w:p>
    <w:p w:rsidRPr="0002391C" w:rsidR="00173428" w:rsidP="1CFD5CA9" w:rsidRDefault="00173428" w14:paraId="283058D6" w14:textId="0D384B99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jc w:val="both"/>
        <w:textAlignment w:val="baseline"/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</w:pPr>
      <w:r w:rsidRPr="1CFD5CA9" w:rsidR="44CCFBF2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  <w:t xml:space="preserve">rozvoj pohybových schopností a zdokonalování dovedností v oblasti hrubé </w:t>
      </w:r>
    </w:p>
    <w:p w:rsidRPr="0002391C" w:rsidR="00173428" w:rsidP="1CFD5CA9" w:rsidRDefault="00173428" w14:paraId="10DD6693" w14:textId="46AA5FE2">
      <w:pPr>
        <w:pStyle w:val="paragraph"/>
        <w:spacing w:before="0" w:beforeAutospacing="off" w:after="0" w:afterAutospacing="off"/>
        <w:ind w:left="708" w:firstLine="708"/>
        <w:jc w:val="both"/>
        <w:textAlignment w:val="baseline"/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</w:pPr>
      <w:r w:rsidRPr="1CFD5CA9" w:rsidR="44CCFBF2"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  <w:t>a jemné motoriky</w:t>
      </w:r>
    </w:p>
    <w:p w:rsidRPr="0002391C" w:rsidR="00173428" w:rsidP="1CFD5CA9" w:rsidRDefault="00173428" w14:paraId="030A6D48" w14:textId="430479C9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jc w:val="both"/>
        <w:textAlignment w:val="baseline"/>
        <w:rPr>
          <w:rFonts w:ascii="Calibri" w:hAnsi="Calibri" w:eastAsia="" w:cs="Calibri" w:asciiTheme="minorAscii" w:hAnsiTheme="minorAscii" w:eastAsiaTheme="minorEastAsia" w:cstheme="minorAscii"/>
        </w:rPr>
      </w:pPr>
      <w:r w:rsidRPr="1CFD5CA9" w:rsidR="00173428">
        <w:rPr>
          <w:rStyle w:val="normaltextrun"/>
          <w:rFonts w:ascii="Calibri" w:hAnsi="Calibri" w:eastAsia="" w:cs="Calibri" w:asciiTheme="minorAscii" w:hAnsiTheme="minorAscii" w:eastAsiaTheme="minorEastAsia" w:cstheme="minorAscii"/>
          <w:color w:val="000000" w:themeColor="text1" w:themeTint="FF" w:themeShade="FF"/>
        </w:rPr>
        <w:t>využívat svoji tvořivost a představivost</w:t>
      </w:r>
      <w:r w:rsidRPr="1CFD5CA9" w:rsidR="00173428">
        <w:rPr>
          <w:rStyle w:val="eop"/>
          <w:rFonts w:ascii="Calibri" w:hAnsi="Calibri" w:eastAsia="" w:cs="Calibri" w:asciiTheme="minorAscii" w:hAnsiTheme="minorAscii" w:eastAsiaTheme="minorEastAsia" w:cstheme="minorAscii"/>
          <w:color w:val="000000" w:themeColor="text1" w:themeTint="FF" w:themeShade="FF"/>
        </w:rPr>
        <w:t> </w:t>
      </w:r>
    </w:p>
    <w:p w:rsidR="00623CBB" w:rsidP="1CFD5CA9" w:rsidRDefault="00623CBB" w14:paraId="4C8364BA" w14:textId="0CA451B3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jc w:val="both"/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</w:pPr>
      <w:r w:rsidRPr="1CFD5CA9" w:rsidR="00623CBB">
        <w:rPr>
          <w:rFonts w:ascii="Calibri" w:hAnsi="Calibri" w:eastAsia="" w:cs="Calibri" w:asciiTheme="minorAscii" w:hAnsiTheme="minorAscii" w:eastAsiaTheme="minorEastAsia" w:cstheme="minorAscii"/>
        </w:rPr>
        <w:t>rozvoj zrakového vnímání rozlišování, pozornosti, paměti atd</w:t>
      </w:r>
    </w:p>
    <w:p w:rsidR="31811841" w:rsidP="1CFD5CA9" w:rsidRDefault="31811841" w14:paraId="6CD639C4" w14:textId="5613A19A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jc w:val="both"/>
        <w:rPr>
          <w:rFonts w:ascii="Calibri" w:hAnsi="Calibri" w:eastAsia="" w:cs="Calibri" w:asciiTheme="minorAscii" w:hAnsiTheme="minorAscii" w:eastAsiaTheme="minorEastAsia" w:cstheme="minorAscii"/>
        </w:rPr>
      </w:pPr>
      <w:r w:rsidRPr="1CFD5CA9" w:rsidR="31811841">
        <w:rPr>
          <w:rFonts w:ascii="Calibri" w:hAnsi="Calibri" w:eastAsia="" w:cs="Calibri" w:asciiTheme="minorAscii" w:hAnsiTheme="minorAscii" w:eastAsiaTheme="minorEastAsia" w:cstheme="minorAscii"/>
        </w:rPr>
        <w:t>v</w:t>
      </w:r>
      <w:r w:rsidRPr="1CFD5CA9" w:rsidR="4BC80F44">
        <w:rPr>
          <w:rFonts w:ascii="Calibri" w:hAnsi="Calibri" w:eastAsia="" w:cs="Calibri" w:asciiTheme="minorAscii" w:hAnsiTheme="minorAscii" w:eastAsiaTheme="minorEastAsia" w:cstheme="minorAscii"/>
        </w:rPr>
        <w:t xml:space="preserve">ytváření povědomí o rozmanitosti přírodního prostředí, o jeho vývoji </w:t>
      </w:r>
    </w:p>
    <w:p w:rsidR="4BC80F44" w:rsidP="1CFD5CA9" w:rsidRDefault="4BC80F44" w14:paraId="36BA4B42" w14:textId="38B6F752">
      <w:pPr>
        <w:pStyle w:val="paragraph"/>
        <w:spacing w:before="0" w:beforeAutospacing="off" w:after="0" w:afterAutospacing="off"/>
        <w:ind w:left="708" w:firstLine="708"/>
        <w:jc w:val="both"/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</w:pPr>
      <w:r w:rsidRPr="1CFD5CA9" w:rsidR="4BC80F44">
        <w:rPr>
          <w:rFonts w:ascii="Calibri" w:hAnsi="Calibri" w:eastAsia="" w:cs="Calibri" w:asciiTheme="minorAscii" w:hAnsiTheme="minorAscii" w:eastAsiaTheme="minorEastAsia" w:cstheme="minorAscii"/>
        </w:rPr>
        <w:t>a neustálých</w:t>
      </w:r>
      <w:r w:rsidRPr="1CFD5CA9" w:rsidR="67886BE4">
        <w:rPr>
          <w:rFonts w:ascii="Calibri" w:hAnsi="Calibri" w:eastAsia="" w:cs="Calibri" w:asciiTheme="minorAscii" w:hAnsiTheme="minorAscii" w:eastAsiaTheme="minorEastAsia" w:cstheme="minorAscii"/>
        </w:rPr>
        <w:t xml:space="preserve"> změnách</w:t>
      </w:r>
    </w:p>
    <w:p w:rsidR="21FDB5DC" w:rsidP="1CFD5CA9" w:rsidRDefault="21FDB5DC" w14:paraId="44C05224" w14:textId="242A2D70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jc w:val="both"/>
        <w:rPr>
          <w:rFonts w:ascii="Calibri" w:hAnsi="Calibri" w:eastAsia="" w:cs="Calibri" w:asciiTheme="minorAscii" w:hAnsiTheme="minorAscii" w:eastAsiaTheme="minorEastAsia" w:cstheme="minorAscii"/>
        </w:rPr>
      </w:pPr>
      <w:r w:rsidRPr="1CFD5CA9" w:rsidR="21FDB5DC">
        <w:rPr>
          <w:rFonts w:ascii="Calibri" w:hAnsi="Calibri" w:eastAsia="" w:cs="Calibri" w:asciiTheme="minorAscii" w:hAnsiTheme="minorAscii" w:eastAsiaTheme="minorEastAsia" w:cstheme="minorAscii"/>
        </w:rPr>
        <w:t>osvojení si pravidel chování vůči přírodě</w:t>
      </w:r>
      <w:r w:rsidRPr="1CFD5CA9" w:rsidR="00173428">
        <w:rPr>
          <w:rStyle w:val="eop"/>
          <w:rFonts w:ascii="Calibri" w:hAnsi="Calibri" w:eastAsia="" w:cs="Calibri" w:asciiTheme="minorAscii" w:hAnsiTheme="minorAscii" w:eastAsiaTheme="minorEastAsia" w:cstheme="minorAscii"/>
        </w:rPr>
        <w:t> </w:t>
      </w:r>
    </w:p>
    <w:p w:rsidR="0D903722" w:rsidP="1CFD5CA9" w:rsidRDefault="0D903722" w14:paraId="113C8FC5" w14:textId="50639669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jc w:val="both"/>
        <w:rPr>
          <w:rFonts w:ascii="Calibri" w:hAnsi="Calibri" w:eastAsia="" w:cs="Calibri" w:asciiTheme="minorAscii" w:hAnsiTheme="minorAscii" w:eastAsiaTheme="minorEastAsia" w:cstheme="minorAscii"/>
          <w:sz w:val="24"/>
          <w:szCs w:val="24"/>
        </w:rPr>
      </w:pPr>
      <w:r w:rsidRPr="1CFD5CA9" w:rsidR="0D903722">
        <w:rPr>
          <w:rStyle w:val="eop"/>
          <w:rFonts w:ascii="Calibri" w:hAnsi="Calibri" w:eastAsia="" w:cs="Calibri" w:asciiTheme="minorAscii" w:hAnsiTheme="minorAscii" w:eastAsiaTheme="minorEastAsia" w:cstheme="minorAscii"/>
          <w:sz w:val="24"/>
          <w:szCs w:val="24"/>
        </w:rPr>
        <w:t>spoluvytvářet pohodu prostředí, chránit přírodu v okolí, živé tvory apod.</w:t>
      </w:r>
    </w:p>
    <w:p w:rsidRPr="0002391C" w:rsidR="00173428" w:rsidP="6431CB26" w:rsidRDefault="00173428" w14:paraId="5D18967B" w14:textId="777777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eastAsiaTheme="minorEastAsia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eastAsiaTheme="minorEastAsia" w:cstheme="minorHAnsi"/>
          <w:sz w:val="22"/>
          <w:szCs w:val="22"/>
        </w:rPr>
        <w:t> </w:t>
      </w:r>
      <w:r w:rsidRPr="0002391C">
        <w:rPr>
          <w:rStyle w:val="eop"/>
          <w:rFonts w:asciiTheme="minorHAnsi" w:hAnsiTheme="minorHAnsi" w:eastAsiaTheme="minorEastAsia" w:cstheme="minorHAnsi"/>
          <w:sz w:val="22"/>
          <w:szCs w:val="22"/>
        </w:rPr>
        <w:t> </w:t>
      </w:r>
    </w:p>
    <w:p w:rsidRPr="0002391C" w:rsidR="3F39602D" w:rsidP="3F39602D" w:rsidRDefault="3F39602D" w14:paraId="4C3F8A5E" w14:textId="3881AE6E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u w:val="single"/>
        </w:rPr>
      </w:pPr>
    </w:p>
    <w:p w:rsidRPr="0002391C" w:rsidR="00173428" w:rsidP="00173428" w:rsidRDefault="00173428" w14:paraId="1351D1B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u w:val="single"/>
        </w:rPr>
        <w:t>BÁSNIČKY A ŘÍKANKY:</w:t>
      </w:r>
      <w:r w:rsidRPr="0002391C">
        <w:rPr>
          <w:rStyle w:val="normaltextrun"/>
          <w:rFonts w:asciiTheme="minorHAnsi" w:hAnsiTheme="minorHAnsi" w:cstheme="minorHAnsi"/>
        </w:rPr>
        <w:t xml:space="preserve">  </w:t>
      </w:r>
      <w:r w:rsidRPr="0002391C">
        <w:rPr>
          <w:rStyle w:val="eop"/>
          <w:rFonts w:asciiTheme="minorHAnsi" w:hAnsiTheme="minorHAnsi" w:cstheme="minorHAnsi"/>
        </w:rPr>
        <w:t> </w:t>
      </w:r>
    </w:p>
    <w:p w:rsidRPr="0002391C" w:rsidR="00173428" w:rsidP="00173428" w:rsidRDefault="00173428" w14:paraId="44E6211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</w:rPr>
        <w:t> </w:t>
      </w:r>
      <w:r w:rsidRPr="0002391C">
        <w:rPr>
          <w:rStyle w:val="eop"/>
          <w:rFonts w:asciiTheme="minorHAnsi" w:hAnsiTheme="minorHAnsi" w:cstheme="minorHAnsi"/>
        </w:rPr>
        <w:t> </w:t>
      </w:r>
    </w:p>
    <w:p w:rsidRPr="0002391C" w:rsidR="00173428" w:rsidP="00173428" w:rsidRDefault="00737977" w14:paraId="4B8FFBCB" w14:textId="4FD926E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i/>
          <w:iCs/>
        </w:rPr>
        <w:t>NA TŘI KRÁLE</w:t>
      </w:r>
    </w:p>
    <w:p w:rsidRPr="0002391C" w:rsidR="00173428" w:rsidP="00173428" w:rsidRDefault="00737977" w14:paraId="6311B7B6" w14:textId="3A4CA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91C">
        <w:rPr>
          <w:rStyle w:val="normaltextrun"/>
          <w:rFonts w:asciiTheme="minorHAnsi" w:hAnsiTheme="minorHAnsi" w:cstheme="minorHAnsi"/>
          <w:color w:val="000000"/>
        </w:rPr>
        <w:t>Na Tři krále za vesnicí,</w:t>
      </w:r>
    </w:p>
    <w:p w:rsidRPr="0002391C" w:rsidR="00737977" w:rsidP="00173428" w:rsidRDefault="00737977" w14:paraId="29BA2556" w14:textId="18D5CC2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91C">
        <w:rPr>
          <w:rStyle w:val="normaltextrun"/>
          <w:rFonts w:asciiTheme="minorHAnsi" w:hAnsiTheme="minorHAnsi" w:cstheme="minorHAnsi"/>
          <w:color w:val="000000"/>
        </w:rPr>
        <w:t>bloudí sněhem koledníci.</w:t>
      </w:r>
    </w:p>
    <w:p w:rsidRPr="0002391C" w:rsidR="00737977" w:rsidP="00173428" w:rsidRDefault="00737977" w14:paraId="2A9272AB" w14:textId="4F45C3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02391C" w:rsidR="00737977" w:rsidP="1CFD5CA9" w:rsidRDefault="00737977" w14:paraId="4F84D8D3" w14:textId="19D0322B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1CFD5CA9" w:rsidR="0073797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Šlapy, šlapy, šlápoty,</w:t>
      </w:r>
    </w:p>
    <w:p w:rsidRPr="0002391C" w:rsidR="00737977" w:rsidP="1CFD5CA9" w:rsidRDefault="00737977" w14:paraId="08A69B99" w14:textId="43768A0D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color w:val="000000"/>
        </w:rPr>
      </w:pPr>
      <w:r w:rsidRPr="1CFD5CA9" w:rsidR="00737977">
        <w:rPr>
          <w:rStyle w:val="normaltextrun"/>
          <w:rFonts w:ascii="Calibri" w:hAnsi="Calibri" w:cs="Calibri" w:asciiTheme="minorAscii" w:hAnsiTheme="minorAscii" w:cstheme="minorAscii"/>
          <w:color w:val="000000" w:themeColor="text1" w:themeTint="FF" w:themeShade="FF"/>
        </w:rPr>
        <w:t>pletou se jim do noty.</w:t>
      </w:r>
    </w:p>
    <w:p w:rsidRPr="0002391C" w:rsidR="00737977" w:rsidP="00173428" w:rsidRDefault="00737977" w14:paraId="473B2C67" w14:textId="442359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02391C" w:rsidR="00737977" w:rsidP="00173428" w:rsidRDefault="00737977" w14:paraId="1B1BA482" w14:textId="68DE6A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91C">
        <w:rPr>
          <w:rStyle w:val="normaltextrun"/>
          <w:rFonts w:asciiTheme="minorHAnsi" w:hAnsiTheme="minorHAnsi" w:cstheme="minorHAnsi"/>
          <w:color w:val="000000"/>
        </w:rPr>
        <w:t>Ťuky, ťuky, už tu jsou,</w:t>
      </w:r>
    </w:p>
    <w:p w:rsidRPr="0002391C" w:rsidR="00737977" w:rsidP="00173428" w:rsidRDefault="00737977" w14:paraId="379AA1D3" w14:textId="770E19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91C">
        <w:rPr>
          <w:rStyle w:val="normaltextrun"/>
          <w:rFonts w:asciiTheme="minorHAnsi" w:hAnsiTheme="minorHAnsi" w:cstheme="minorHAnsi"/>
          <w:color w:val="000000"/>
        </w:rPr>
        <w:t>štěstí, zdraví vinšujou.</w:t>
      </w:r>
    </w:p>
    <w:p w:rsidRPr="0002391C" w:rsidR="006D2BA2" w:rsidP="00173428" w:rsidRDefault="006D2BA2" w14:paraId="0D6119B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02391C" w:rsidR="006D2BA2" w:rsidP="00173428" w:rsidRDefault="006D2BA2" w14:paraId="234FB16E" w14:textId="0759D6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Fonts w:asciiTheme="minorHAnsi" w:hAnsiTheme="minorHAnsi" w:cstheme="minorHAnsi"/>
        </w:rPr>
        <w:t>Zpívá Honzík, O</w:t>
      </w:r>
      <w:r w:rsidRPr="0002391C" w:rsidR="00032A08">
        <w:rPr>
          <w:rFonts w:asciiTheme="minorHAnsi" w:hAnsiTheme="minorHAnsi" w:cstheme="minorHAnsi"/>
        </w:rPr>
        <w:t>tík</w:t>
      </w:r>
      <w:r w:rsidRPr="0002391C">
        <w:rPr>
          <w:rFonts w:asciiTheme="minorHAnsi" w:hAnsiTheme="minorHAnsi" w:cstheme="minorHAnsi"/>
        </w:rPr>
        <w:t>, Míra – Panímáma otevírá.</w:t>
      </w:r>
    </w:p>
    <w:p w:rsidRPr="0002391C" w:rsidR="00173428" w:rsidP="00173428" w:rsidRDefault="00173428" w14:paraId="39C1B67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eop"/>
          <w:rFonts w:asciiTheme="minorHAnsi" w:hAnsiTheme="minorHAnsi" w:cstheme="minorHAnsi"/>
        </w:rPr>
        <w:t> </w:t>
      </w:r>
    </w:p>
    <w:p w:rsidRPr="0002391C" w:rsidR="00173428" w:rsidP="00173428" w:rsidRDefault="00173428" w14:paraId="57816B3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</w:rPr>
        <w:t> </w:t>
      </w:r>
      <w:r w:rsidRPr="0002391C">
        <w:rPr>
          <w:rStyle w:val="eop"/>
          <w:rFonts w:asciiTheme="minorHAnsi" w:hAnsiTheme="minorHAnsi" w:cstheme="minorHAnsi"/>
        </w:rPr>
        <w:t> </w:t>
      </w:r>
    </w:p>
    <w:p w:rsidRPr="0002391C" w:rsidR="00173428" w:rsidP="00173428" w:rsidRDefault="00565CCF" w14:paraId="1AFAE61D" w14:textId="00374E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i/>
          <w:iCs/>
        </w:rPr>
        <w:t>STOPY VE SNĚHU</w:t>
      </w:r>
    </w:p>
    <w:p w:rsidRPr="0002391C" w:rsidR="00107144" w:rsidP="00173428" w:rsidRDefault="00565CCF" w14:paraId="065B1B7E" w14:textId="3193563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>Kdo tu skákal hop a hop, sníh nám poví podle stop.</w:t>
      </w:r>
    </w:p>
    <w:p w:rsidRPr="0002391C" w:rsidR="00565CCF" w:rsidP="00173428" w:rsidRDefault="00565CCF" w14:paraId="174BAB3D" w14:textId="1945E2A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>Chodila tu zrána, chodila tu vrána.</w:t>
      </w:r>
    </w:p>
    <w:p w:rsidRPr="0002391C" w:rsidR="00565CCF" w:rsidP="00173428" w:rsidRDefault="00565CCF" w14:paraId="38817C9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Pr="0002391C" w:rsidR="00565CCF" w:rsidP="00173428" w:rsidRDefault="00565CCF" w14:paraId="241DF2FC" w14:textId="06DA1AD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>Pak tu čtverák zajíček, otisk čtvero paciček</w:t>
      </w:r>
      <w:r w:rsidRPr="0002391C" w:rsidR="006E04B3">
        <w:rPr>
          <w:rStyle w:val="eop"/>
          <w:rFonts w:asciiTheme="minorHAnsi" w:hAnsiTheme="minorHAnsi" w:cstheme="minorHAnsi"/>
        </w:rPr>
        <w:t>.</w:t>
      </w:r>
    </w:p>
    <w:p w:rsidRPr="0002391C" w:rsidR="006E04B3" w:rsidP="00173428" w:rsidRDefault="006E04B3" w14:paraId="652DBFE7" w14:textId="481F9F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>Ani bažant nescházel, taky se tu procházel.</w:t>
      </w:r>
    </w:p>
    <w:p w:rsidRPr="0002391C" w:rsidR="006E04B3" w:rsidP="00173428" w:rsidRDefault="006E04B3" w14:paraId="4C3B72CB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Pr="0002391C" w:rsidR="006E04B3" w:rsidP="00173428" w:rsidRDefault="006E04B3" w14:paraId="318B5214" w14:textId="72C65EE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 xml:space="preserve">Koroptvičky nakonec </w:t>
      </w:r>
      <w:r w:rsidRPr="0002391C" w:rsidR="007C3F74">
        <w:rPr>
          <w:rStyle w:val="eop"/>
          <w:rFonts w:asciiTheme="minorHAnsi" w:hAnsiTheme="minorHAnsi" w:cstheme="minorHAnsi"/>
        </w:rPr>
        <w:t>nožkou psaly na tom sněhu:</w:t>
      </w:r>
    </w:p>
    <w:p w:rsidRPr="0002391C" w:rsidR="007C3F74" w:rsidP="00173428" w:rsidRDefault="007C3F74" w14:paraId="6C40ACF2" w14:textId="59C8AE6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>Byly jsme tu v noci dnes až do rána na noclehu.</w:t>
      </w:r>
    </w:p>
    <w:p w:rsidRPr="0002391C" w:rsidR="007C3F74" w:rsidP="00173428" w:rsidRDefault="007C3F74" w14:paraId="0DA1AED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Pr="0002391C" w:rsidR="007C3F74" w:rsidP="00173428" w:rsidRDefault="007C3F74" w14:paraId="658D8F1C" w14:textId="129A1A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>Mrazila nás ale zem, nejvíc na nožičky.</w:t>
      </w:r>
    </w:p>
    <w:p w:rsidRPr="0002391C" w:rsidR="007C3F74" w:rsidP="00173428" w:rsidRDefault="007C3F74" w14:paraId="0CC37000" w14:textId="11C99F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>Se srdečným pozdravem Vaše koroptvičky.</w:t>
      </w:r>
    </w:p>
    <w:p w:rsidRPr="0002391C" w:rsidR="0019013E" w:rsidP="00173428" w:rsidRDefault="0019013E" w14:paraId="00B8399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02391C" w:rsidR="00107144" w:rsidP="00107144" w:rsidRDefault="00107144" w14:paraId="57CEE80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i/>
          <w:iCs/>
        </w:rPr>
        <w:t>TULENI</w:t>
      </w:r>
    </w:p>
    <w:p w:rsidRPr="0002391C" w:rsidR="00107144" w:rsidP="00107144" w:rsidRDefault="00107144" w14:paraId="37A7BE2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>Tuleni se tulí rádi,</w:t>
      </w:r>
    </w:p>
    <w:p w:rsidRPr="0002391C" w:rsidR="00107144" w:rsidP="00107144" w:rsidRDefault="00107144" w14:paraId="3936390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>tuleňům se nelení,</w:t>
      </w:r>
    </w:p>
    <w:p w:rsidRPr="0002391C" w:rsidR="00107144" w:rsidP="00107144" w:rsidRDefault="00107144" w14:paraId="7035B19A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>jsou to věrní kamarádi,</w:t>
      </w:r>
    </w:p>
    <w:p w:rsidRPr="0002391C" w:rsidR="00107144" w:rsidP="00107144" w:rsidRDefault="00107144" w14:paraId="56EB63C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2391C">
        <w:rPr>
          <w:rStyle w:val="eop"/>
          <w:rFonts w:asciiTheme="minorHAnsi" w:hAnsiTheme="minorHAnsi" w:cstheme="minorHAnsi"/>
        </w:rPr>
        <w:t>mistři světa v tulení.</w:t>
      </w:r>
    </w:p>
    <w:p w:rsidRPr="0002391C" w:rsidR="00AD36C6" w:rsidP="0019013E" w:rsidRDefault="00AD36C6" w14:paraId="75AECFF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:rsidRPr="0002391C" w:rsidR="007C10A5" w:rsidP="007C10A5" w:rsidRDefault="00734A4F" w14:paraId="587AF63A" w14:textId="4AF4EA6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i/>
          <w:iCs/>
        </w:rPr>
        <w:t>CO UMÍ</w:t>
      </w:r>
      <w:r w:rsidRPr="0002391C" w:rsidR="007C10A5">
        <w:rPr>
          <w:rStyle w:val="normaltextrun"/>
          <w:rFonts w:asciiTheme="minorHAnsi" w:hAnsiTheme="minorHAnsi" w:cstheme="minorHAnsi"/>
          <w:i/>
          <w:iCs/>
        </w:rPr>
        <w:t xml:space="preserve"> MRÁZ</w:t>
      </w:r>
      <w:r w:rsidRPr="0002391C" w:rsidR="007C10A5">
        <w:rPr>
          <w:rStyle w:val="eop"/>
          <w:rFonts w:asciiTheme="minorHAnsi" w:hAnsiTheme="minorHAnsi" w:cstheme="minorHAnsi"/>
        </w:rPr>
        <w:t> </w:t>
      </w:r>
    </w:p>
    <w:p w:rsidRPr="0002391C" w:rsidR="007C10A5" w:rsidP="007C10A5" w:rsidRDefault="009D60E9" w14:paraId="4028409F" w14:textId="27A9E4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91C">
        <w:rPr>
          <w:rStyle w:val="normaltextrun"/>
          <w:rFonts w:asciiTheme="minorHAnsi" w:hAnsiTheme="minorHAnsi" w:cstheme="minorHAnsi"/>
          <w:color w:val="000000"/>
        </w:rPr>
        <w:t>Mrazík cení zoubky,</w:t>
      </w:r>
    </w:p>
    <w:p w:rsidRPr="0002391C" w:rsidR="009D60E9" w:rsidP="007C10A5" w:rsidRDefault="0066186D" w14:paraId="42D05170" w14:textId="7A0D72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91C">
        <w:rPr>
          <w:rStyle w:val="normaltextrun"/>
          <w:rFonts w:asciiTheme="minorHAnsi" w:hAnsiTheme="minorHAnsi" w:cstheme="minorHAnsi"/>
          <w:color w:val="000000"/>
        </w:rPr>
        <w:t>c</w:t>
      </w:r>
      <w:r w:rsidRPr="0002391C" w:rsidR="009D60E9">
        <w:rPr>
          <w:rStyle w:val="normaltextrun"/>
          <w:rFonts w:asciiTheme="minorHAnsi" w:hAnsiTheme="minorHAnsi" w:cstheme="minorHAnsi"/>
          <w:color w:val="000000"/>
        </w:rPr>
        <w:t>htěl by do chaloupky</w:t>
      </w:r>
      <w:r w:rsidRPr="0002391C">
        <w:rPr>
          <w:rStyle w:val="normaltextrun"/>
          <w:rFonts w:asciiTheme="minorHAnsi" w:hAnsiTheme="minorHAnsi" w:cstheme="minorHAnsi"/>
          <w:color w:val="000000"/>
        </w:rPr>
        <w:t>.</w:t>
      </w:r>
    </w:p>
    <w:p w:rsidRPr="0002391C" w:rsidR="0066186D" w:rsidP="007C10A5" w:rsidRDefault="0066186D" w14:paraId="17D5462C" w14:textId="0331DA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91C">
        <w:rPr>
          <w:rStyle w:val="normaltextrun"/>
          <w:rFonts w:asciiTheme="minorHAnsi" w:hAnsiTheme="minorHAnsi" w:cstheme="minorHAnsi"/>
          <w:color w:val="000000"/>
        </w:rPr>
        <w:t>Co dovede, to my víme,</w:t>
      </w:r>
    </w:p>
    <w:p w:rsidRPr="0002391C" w:rsidR="0066186D" w:rsidP="007C10A5" w:rsidRDefault="0066186D" w14:paraId="47DCB13F" w14:textId="06C134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91C">
        <w:rPr>
          <w:rStyle w:val="normaltextrun"/>
          <w:rFonts w:asciiTheme="minorHAnsi" w:hAnsiTheme="minorHAnsi" w:cstheme="minorHAnsi"/>
          <w:color w:val="000000"/>
        </w:rPr>
        <w:t>dovnitř si ho nepustíme.</w:t>
      </w:r>
    </w:p>
    <w:p w:rsidRPr="0002391C" w:rsidR="00201B2E" w:rsidP="007C10A5" w:rsidRDefault="00201B2E" w14:paraId="49E7783F" w14:textId="1EA4D7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91C">
        <w:rPr>
          <w:rStyle w:val="normaltextrun"/>
          <w:rFonts w:asciiTheme="minorHAnsi" w:hAnsiTheme="minorHAnsi" w:cstheme="minorHAnsi"/>
          <w:color w:val="000000"/>
        </w:rPr>
        <w:t>Ať maluje pěkně zvenku,</w:t>
      </w:r>
    </w:p>
    <w:p w:rsidR="00201B2E" w:rsidP="007C10A5" w:rsidRDefault="00201B2E" w14:paraId="6288CACA" w14:textId="68464A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2391C">
        <w:rPr>
          <w:rStyle w:val="normaltextrun"/>
          <w:rFonts w:asciiTheme="minorHAnsi" w:hAnsiTheme="minorHAnsi" w:cstheme="minorHAnsi"/>
          <w:color w:val="000000"/>
        </w:rPr>
        <w:t>bílé květy na okénku.</w:t>
      </w:r>
    </w:p>
    <w:p w:rsidR="00E725E4" w:rsidP="007C10A5" w:rsidRDefault="00E725E4" w14:paraId="3F64F39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:rsidRPr="00E725E4" w:rsidR="00E725E4" w:rsidP="007C10A5" w:rsidRDefault="00E725E4" w14:paraId="6BEF5C90" w14:textId="2007A40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</w:rPr>
        <w:t>BRUSLE</w:t>
      </w:r>
      <w:r w:rsidRPr="00E725E4">
        <w:rPr>
          <w:rFonts w:asciiTheme="minorHAnsi" w:hAnsiTheme="minorHAnsi" w:cstheme="minorHAnsi"/>
          <w:color w:val="FF6600"/>
        </w:rPr>
        <w:br/>
      </w:r>
      <w:r w:rsidRPr="00E725E4">
        <w:rPr>
          <w:rFonts w:asciiTheme="minorHAnsi" w:hAnsiTheme="minorHAnsi" w:cstheme="minorHAnsi"/>
          <w:color w:val="000000"/>
        </w:rPr>
        <w:t>Je to bota jako jiná,</w:t>
      </w:r>
      <w:r w:rsidRPr="00E725E4">
        <w:rPr>
          <w:rFonts w:asciiTheme="minorHAnsi" w:hAnsiTheme="minorHAnsi" w:cstheme="minorHAnsi"/>
          <w:color w:val="000000"/>
        </w:rPr>
        <w:br/>
      </w:r>
      <w:r w:rsidRPr="00E725E4">
        <w:rPr>
          <w:rFonts w:asciiTheme="minorHAnsi" w:hAnsiTheme="minorHAnsi" w:cstheme="minorHAnsi"/>
          <w:color w:val="000000"/>
        </w:rPr>
        <w:t>zespodu má brusli.</w:t>
      </w:r>
      <w:r w:rsidRPr="00E725E4">
        <w:rPr>
          <w:rFonts w:asciiTheme="minorHAnsi" w:hAnsiTheme="minorHAnsi" w:cstheme="minorHAnsi"/>
          <w:color w:val="000000"/>
        </w:rPr>
        <w:br/>
      </w:r>
      <w:r w:rsidRPr="00E725E4">
        <w:rPr>
          <w:rFonts w:asciiTheme="minorHAnsi" w:hAnsiTheme="minorHAnsi" w:cstheme="minorHAnsi"/>
          <w:color w:val="000000"/>
        </w:rPr>
        <w:t>Není,</w:t>
      </w:r>
      <w:r w:rsidRPr="00E725E4">
        <w:rPr>
          <w:rFonts w:asciiTheme="minorHAnsi" w:hAnsiTheme="minorHAnsi" w:cstheme="minorHAnsi"/>
          <w:color w:val="000000"/>
        </w:rPr>
        <w:t xml:space="preserve"> ale vůbec líná,</w:t>
      </w:r>
      <w:r w:rsidRPr="00E725E4">
        <w:rPr>
          <w:rFonts w:asciiTheme="minorHAnsi" w:hAnsiTheme="minorHAnsi" w:cstheme="minorHAnsi"/>
          <w:color w:val="000000"/>
        </w:rPr>
        <w:br/>
      </w:r>
      <w:r w:rsidRPr="00E725E4">
        <w:rPr>
          <w:rFonts w:asciiTheme="minorHAnsi" w:hAnsiTheme="minorHAnsi" w:cstheme="minorHAnsi"/>
          <w:color w:val="000000"/>
        </w:rPr>
        <w:t>jezdit se s ní musí.</w:t>
      </w:r>
      <w:r w:rsidRPr="00E725E4">
        <w:rPr>
          <w:rFonts w:asciiTheme="minorHAnsi" w:hAnsiTheme="minorHAnsi" w:cstheme="minorHAnsi"/>
          <w:color w:val="000000"/>
        </w:rPr>
        <w:br/>
      </w:r>
      <w:r w:rsidRPr="00E725E4">
        <w:rPr>
          <w:rFonts w:asciiTheme="minorHAnsi" w:hAnsiTheme="minorHAnsi" w:cstheme="minorHAnsi"/>
          <w:color w:val="000000"/>
        </w:rPr>
        <w:t>Po zamrzlém rybníku</w:t>
      </w:r>
      <w:r w:rsidRPr="00E725E4">
        <w:rPr>
          <w:rFonts w:asciiTheme="minorHAnsi" w:hAnsiTheme="minorHAnsi" w:cstheme="minorHAnsi"/>
          <w:color w:val="000000"/>
        </w:rPr>
        <w:br/>
      </w:r>
      <w:r w:rsidRPr="00E725E4">
        <w:rPr>
          <w:rFonts w:asciiTheme="minorHAnsi" w:hAnsiTheme="minorHAnsi" w:cstheme="minorHAnsi"/>
          <w:color w:val="000000"/>
        </w:rPr>
        <w:t>nebo taky řece,</w:t>
      </w:r>
      <w:r w:rsidRPr="00E725E4">
        <w:rPr>
          <w:rFonts w:asciiTheme="minorHAnsi" w:hAnsiTheme="minorHAnsi" w:cstheme="minorHAnsi"/>
          <w:color w:val="000000"/>
        </w:rPr>
        <w:br/>
      </w:r>
      <w:r w:rsidRPr="00E725E4">
        <w:rPr>
          <w:rFonts w:asciiTheme="minorHAnsi" w:hAnsiTheme="minorHAnsi" w:cstheme="minorHAnsi"/>
          <w:color w:val="000000"/>
        </w:rPr>
        <w:t>v zimě, v každém mrazíku,</w:t>
      </w:r>
      <w:r w:rsidRPr="00E725E4">
        <w:rPr>
          <w:rFonts w:asciiTheme="minorHAnsi" w:hAnsiTheme="minorHAnsi" w:cstheme="minorHAnsi"/>
          <w:color w:val="000000"/>
        </w:rPr>
        <w:br/>
      </w:r>
      <w:r w:rsidRPr="00E725E4">
        <w:rPr>
          <w:rFonts w:asciiTheme="minorHAnsi" w:hAnsiTheme="minorHAnsi" w:cstheme="minorHAnsi"/>
          <w:color w:val="000000"/>
        </w:rPr>
        <w:t>to ví každý přece.</w:t>
      </w:r>
    </w:p>
    <w:p w:rsidRPr="0002391C" w:rsidR="00173428" w:rsidP="00173428" w:rsidRDefault="00173428" w14:paraId="35D3BB7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Pr="0002391C" w:rsidR="00173428" w:rsidP="00173428" w:rsidRDefault="00173428" w14:paraId="16CA92C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:rsidRPr="0002391C" w:rsidR="00173428" w:rsidP="00173428" w:rsidRDefault="00173428" w14:paraId="746EAE84" w14:textId="3E76928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u w:val="single"/>
        </w:rPr>
        <w:t>PÍSNIČKY:</w:t>
      </w:r>
      <w:r w:rsidRPr="0002391C">
        <w:rPr>
          <w:rStyle w:val="normaltextrun"/>
          <w:rFonts w:asciiTheme="minorHAnsi" w:hAnsiTheme="minorHAnsi" w:cstheme="minorHAnsi"/>
        </w:rPr>
        <w:t xml:space="preserve"> </w:t>
      </w:r>
      <w:r w:rsidRPr="0002391C" w:rsidR="00B551A7">
        <w:rPr>
          <w:rStyle w:val="normaltextrun"/>
          <w:rFonts w:asciiTheme="minorHAnsi" w:hAnsiTheme="minorHAnsi" w:cstheme="minorHAnsi"/>
        </w:rPr>
        <w:t xml:space="preserve">Tříkrálová, </w:t>
      </w:r>
      <w:r w:rsidRPr="0002391C" w:rsidR="00584FA4">
        <w:rPr>
          <w:rFonts w:asciiTheme="minorHAnsi" w:hAnsiTheme="minorHAnsi" w:cstheme="minorHAnsi"/>
          <w:color w:val="000000" w:themeColor="text1"/>
        </w:rPr>
        <w:t>Bude zima, bude mráz, Vrabec a sýkorka (taneček)</w:t>
      </w:r>
      <w:r w:rsidRPr="0002391C" w:rsidR="00F20CE4">
        <w:rPr>
          <w:rStyle w:val="normaltextrun"/>
          <w:rFonts w:asciiTheme="minorHAnsi" w:hAnsiTheme="minorHAnsi" w:cstheme="minorHAnsi"/>
        </w:rPr>
        <w:t xml:space="preserve">, </w:t>
      </w:r>
      <w:r w:rsidRPr="0002391C" w:rsidR="005B4FA4">
        <w:rPr>
          <w:rStyle w:val="normaltextrun"/>
          <w:rFonts w:asciiTheme="minorHAnsi" w:hAnsiTheme="minorHAnsi" w:cstheme="minorHAnsi"/>
        </w:rPr>
        <w:t>Grónská písnička</w:t>
      </w:r>
      <w:r w:rsidRPr="0002391C" w:rsidR="008C1CEA">
        <w:rPr>
          <w:rStyle w:val="normaltextrun"/>
          <w:rFonts w:asciiTheme="minorHAnsi" w:hAnsiTheme="minorHAnsi" w:cstheme="minorHAnsi"/>
        </w:rPr>
        <w:t xml:space="preserve">, </w:t>
      </w:r>
      <w:r w:rsidRPr="0002391C" w:rsidR="00983979">
        <w:rPr>
          <w:rStyle w:val="normaltextrun"/>
          <w:rFonts w:asciiTheme="minorHAnsi" w:hAnsiTheme="minorHAnsi" w:cstheme="minorHAnsi"/>
        </w:rPr>
        <w:t>Mráz a sníh</w:t>
      </w:r>
      <w:r w:rsidR="00453EF9">
        <w:rPr>
          <w:rStyle w:val="normaltextrun"/>
          <w:rFonts w:asciiTheme="minorHAnsi" w:hAnsiTheme="minorHAnsi" w:cstheme="minorHAnsi"/>
        </w:rPr>
        <w:t xml:space="preserve">, Na lyže, </w:t>
      </w:r>
      <w:r w:rsidR="00637D26">
        <w:rPr>
          <w:rStyle w:val="normaltextrun"/>
          <w:rFonts w:asciiTheme="minorHAnsi" w:hAnsiTheme="minorHAnsi" w:cstheme="minorHAnsi"/>
        </w:rPr>
        <w:t>Česká hymna</w:t>
      </w:r>
      <w:r w:rsidRPr="0002391C" w:rsidR="002B6F1E">
        <w:rPr>
          <w:rStyle w:val="normaltextrun"/>
          <w:rFonts w:asciiTheme="minorHAnsi" w:hAnsiTheme="minorHAnsi" w:cstheme="minorHAnsi"/>
        </w:rPr>
        <w:t>…</w:t>
      </w:r>
    </w:p>
    <w:p w:rsidRPr="0002391C" w:rsidR="00173428" w:rsidP="00173428" w:rsidRDefault="00173428" w14:paraId="5529FB4F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</w:rPr>
        <w:t> </w:t>
      </w:r>
      <w:r w:rsidRPr="0002391C">
        <w:rPr>
          <w:rStyle w:val="eop"/>
          <w:rFonts w:asciiTheme="minorHAnsi" w:hAnsiTheme="minorHAnsi" w:cstheme="minorHAnsi"/>
        </w:rPr>
        <w:t> </w:t>
      </w:r>
    </w:p>
    <w:p w:rsidR="00173428" w:rsidP="00173428" w:rsidRDefault="002B6F1E" w14:paraId="469ADB31" w14:textId="66B342C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2391C">
        <w:rPr>
          <w:rStyle w:val="normaltextrun"/>
          <w:rFonts w:asciiTheme="minorHAnsi" w:hAnsiTheme="minorHAnsi" w:cstheme="minorHAnsi"/>
          <w:u w:val="single"/>
        </w:rPr>
        <w:t>HRY:</w:t>
      </w:r>
      <w:r w:rsidRPr="0002391C">
        <w:rPr>
          <w:rStyle w:val="normaltextrun"/>
          <w:rFonts w:asciiTheme="minorHAnsi" w:hAnsiTheme="minorHAnsi" w:cstheme="minorHAnsi"/>
        </w:rPr>
        <w:t xml:space="preserve"> Cesta</w:t>
      </w:r>
      <w:r w:rsidRPr="0002391C" w:rsidR="00173428">
        <w:rPr>
          <w:rStyle w:val="normaltextrun"/>
          <w:rFonts w:asciiTheme="minorHAnsi" w:hAnsiTheme="minorHAnsi" w:cstheme="minorHAnsi"/>
        </w:rPr>
        <w:t xml:space="preserve"> za dárk</w:t>
      </w:r>
      <w:r w:rsidRPr="0002391C">
        <w:rPr>
          <w:rStyle w:val="normaltextrun"/>
          <w:rFonts w:asciiTheme="minorHAnsi" w:hAnsiTheme="minorHAnsi" w:cstheme="minorHAnsi"/>
        </w:rPr>
        <w:t xml:space="preserve">em, </w:t>
      </w:r>
      <w:r w:rsidRPr="0002391C">
        <w:rPr>
          <w:rFonts w:asciiTheme="minorHAnsi" w:hAnsiTheme="minorHAnsi" w:cstheme="minorHAnsi"/>
        </w:rPr>
        <w:t>hry s míči – dary (přenášení, kutálení</w:t>
      </w:r>
      <w:r w:rsidRPr="0002391C" w:rsidR="00AD36C6">
        <w:rPr>
          <w:rFonts w:asciiTheme="minorHAnsi" w:hAnsiTheme="minorHAnsi" w:cstheme="minorHAnsi"/>
        </w:rPr>
        <w:t>..</w:t>
      </w:r>
      <w:r w:rsidRPr="0002391C">
        <w:rPr>
          <w:rFonts w:asciiTheme="minorHAnsi" w:hAnsiTheme="minorHAnsi" w:cstheme="minorHAnsi"/>
        </w:rPr>
        <w:t>.),</w:t>
      </w:r>
      <w:r w:rsidRPr="0002391C" w:rsidR="00830F49">
        <w:rPr>
          <w:rFonts w:asciiTheme="minorHAnsi" w:hAnsiTheme="minorHAnsi" w:cstheme="minorHAnsi"/>
        </w:rPr>
        <w:t xml:space="preserve"> Chytačka krále Hero</w:t>
      </w:r>
      <w:r w:rsidRPr="0002391C" w:rsidR="004E56B0">
        <w:rPr>
          <w:rFonts w:asciiTheme="minorHAnsi" w:hAnsiTheme="minorHAnsi" w:cstheme="minorHAnsi"/>
        </w:rPr>
        <w:t>dese</w:t>
      </w:r>
      <w:r w:rsidRPr="0002391C">
        <w:rPr>
          <w:rStyle w:val="eop"/>
          <w:rFonts w:asciiTheme="minorHAnsi" w:hAnsiTheme="minorHAnsi" w:cstheme="minorHAnsi"/>
        </w:rPr>
        <w:t xml:space="preserve">, </w:t>
      </w:r>
      <w:r w:rsidRPr="0002391C" w:rsidR="004D1AC7">
        <w:rPr>
          <w:rStyle w:val="eop"/>
          <w:rFonts w:asciiTheme="minorHAnsi" w:hAnsiTheme="minorHAnsi" w:cstheme="minorHAnsi"/>
        </w:rPr>
        <w:t>Ptáčátka z hnízda ven</w:t>
      </w:r>
      <w:r w:rsidRPr="0002391C" w:rsidR="00AD36C6">
        <w:rPr>
          <w:rStyle w:val="eop"/>
          <w:rFonts w:asciiTheme="minorHAnsi" w:hAnsiTheme="minorHAnsi" w:cstheme="minorHAnsi"/>
        </w:rPr>
        <w:t xml:space="preserve">, </w:t>
      </w:r>
      <w:r w:rsidRPr="0002391C" w:rsidR="0070759B">
        <w:rPr>
          <w:rStyle w:val="eop"/>
          <w:rFonts w:asciiTheme="minorHAnsi" w:hAnsiTheme="minorHAnsi" w:cstheme="minorHAnsi"/>
        </w:rPr>
        <w:t>T</w:t>
      </w:r>
      <w:r w:rsidRPr="0002391C" w:rsidR="00BC42BB">
        <w:rPr>
          <w:rStyle w:val="eop"/>
          <w:rFonts w:asciiTheme="minorHAnsi" w:hAnsiTheme="minorHAnsi" w:cstheme="minorHAnsi"/>
        </w:rPr>
        <w:t>učňáci na kře</w:t>
      </w:r>
      <w:r w:rsidRPr="0002391C" w:rsidR="00D83FE5">
        <w:rPr>
          <w:rStyle w:val="eop"/>
          <w:rFonts w:asciiTheme="minorHAnsi" w:hAnsiTheme="minorHAnsi" w:cstheme="minorHAnsi"/>
        </w:rPr>
        <w:t xml:space="preserve">, </w:t>
      </w:r>
      <w:r w:rsidRPr="0002391C" w:rsidR="00C47CA8">
        <w:rPr>
          <w:rStyle w:val="eop"/>
          <w:rFonts w:asciiTheme="minorHAnsi" w:hAnsiTheme="minorHAnsi" w:cstheme="minorHAnsi"/>
        </w:rPr>
        <w:t xml:space="preserve">Na tučňáky a velrybu, </w:t>
      </w:r>
      <w:r w:rsidRPr="0002391C" w:rsidR="00BC42BB">
        <w:rPr>
          <w:rStyle w:val="eop"/>
          <w:rFonts w:asciiTheme="minorHAnsi" w:hAnsiTheme="minorHAnsi" w:cstheme="minorHAnsi"/>
        </w:rPr>
        <w:t xml:space="preserve">Na </w:t>
      </w:r>
      <w:r w:rsidRPr="0002391C" w:rsidR="00807D3E">
        <w:rPr>
          <w:rStyle w:val="eop"/>
          <w:rFonts w:asciiTheme="minorHAnsi" w:hAnsiTheme="minorHAnsi" w:cstheme="minorHAnsi"/>
        </w:rPr>
        <w:t xml:space="preserve">tučňáčí </w:t>
      </w:r>
      <w:r w:rsidRPr="0002391C" w:rsidR="00BC42BB">
        <w:rPr>
          <w:rStyle w:val="eop"/>
          <w:rFonts w:asciiTheme="minorHAnsi" w:hAnsiTheme="minorHAnsi" w:cstheme="minorHAnsi"/>
        </w:rPr>
        <w:t>tulení, Na mrazíka,</w:t>
      </w:r>
      <w:r w:rsidRPr="0002391C" w:rsidR="00C47CA8">
        <w:rPr>
          <w:rStyle w:val="eop"/>
          <w:rFonts w:asciiTheme="minorHAnsi" w:hAnsiTheme="minorHAnsi" w:cstheme="minorHAnsi"/>
        </w:rPr>
        <w:t xml:space="preserve"> Koulovaná</w:t>
      </w:r>
      <w:r w:rsidRPr="0002391C" w:rsidR="00C27615">
        <w:rPr>
          <w:rStyle w:val="eop"/>
          <w:rFonts w:asciiTheme="minorHAnsi" w:hAnsiTheme="minorHAnsi" w:cstheme="minorHAnsi"/>
        </w:rPr>
        <w:t>, Honička sněhových vloček,</w:t>
      </w:r>
      <w:r w:rsidR="00231AF3">
        <w:rPr>
          <w:rStyle w:val="eop"/>
          <w:rFonts w:asciiTheme="minorHAnsi" w:hAnsiTheme="minorHAnsi" w:cstheme="minorHAnsi"/>
        </w:rPr>
        <w:t xml:space="preserve"> Přechod po ledu, </w:t>
      </w:r>
      <w:r w:rsidR="006F3DA7">
        <w:rPr>
          <w:rStyle w:val="eop"/>
          <w:rFonts w:asciiTheme="minorHAnsi" w:hAnsiTheme="minorHAnsi" w:cstheme="minorHAnsi"/>
        </w:rPr>
        <w:t>Předávání zapálené pochodně</w:t>
      </w:r>
      <w:r w:rsidR="00453EF9">
        <w:rPr>
          <w:rStyle w:val="eop"/>
          <w:rFonts w:asciiTheme="minorHAnsi" w:hAnsiTheme="minorHAnsi" w:cstheme="minorHAnsi"/>
        </w:rPr>
        <w:t>…</w:t>
      </w:r>
    </w:p>
    <w:p w:rsidR="001A1139" w:rsidP="00173428" w:rsidRDefault="001A1139" w14:paraId="0C100D20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Pr="00314D1A" w:rsidR="00314D1A" w:rsidP="001A1139" w:rsidRDefault="001A1139" w14:paraId="3E8C6956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u w:val="single"/>
        </w:rPr>
      </w:pPr>
      <w:r w:rsidRPr="00314D1A">
        <w:rPr>
          <w:rStyle w:val="eop"/>
          <w:rFonts w:ascii="Calibri" w:hAnsi="Calibri" w:cs="Calibri"/>
          <w:color w:val="000000"/>
          <w:u w:val="single"/>
        </w:rPr>
        <w:t>MDS</w:t>
      </w:r>
      <w:r w:rsidRPr="00314D1A" w:rsidR="00314D1A">
        <w:rPr>
          <w:rStyle w:val="eop"/>
          <w:rFonts w:ascii="Calibri" w:hAnsi="Calibri" w:cs="Calibri"/>
          <w:color w:val="000000"/>
          <w:u w:val="single"/>
        </w:rPr>
        <w:t>:</w:t>
      </w:r>
    </w:p>
    <w:p w:rsidR="001A1139" w:rsidP="001A1139" w:rsidRDefault="001A1139" w14:paraId="392FF51D" w14:textId="46846E8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Práce s písničkami </w:t>
      </w:r>
      <w:r w:rsidRPr="005A6C53">
        <w:rPr>
          <w:rStyle w:val="eop"/>
          <w:rFonts w:ascii="Calibri" w:hAnsi="Calibri" w:cs="Calibri"/>
          <w:b/>
          <w:bCs/>
          <w:color w:val="000000"/>
        </w:rPr>
        <w:t>„Kalamajka“</w:t>
      </w:r>
      <w:r w:rsidR="00590E73">
        <w:rPr>
          <w:rStyle w:val="eop"/>
          <w:rFonts w:ascii="Calibri" w:hAnsi="Calibri" w:cs="Calibri"/>
          <w:b/>
          <w:bCs/>
          <w:color w:val="000000"/>
        </w:rPr>
        <w:t>, „Pásla ovečky“</w:t>
      </w:r>
      <w:r w:rsidRPr="005A6C53">
        <w:rPr>
          <w:rStyle w:val="eop"/>
          <w:rFonts w:ascii="Calibri" w:hAnsi="Calibri" w:cs="Calibri"/>
          <w:b/>
          <w:bCs/>
          <w:color w:val="000000"/>
        </w:rPr>
        <w:t xml:space="preserve"> </w:t>
      </w:r>
      <w:r>
        <w:rPr>
          <w:rStyle w:val="eop"/>
          <w:rFonts w:ascii="Calibri" w:hAnsi="Calibri" w:cs="Calibri"/>
          <w:color w:val="000000"/>
        </w:rPr>
        <w:t xml:space="preserve">– </w:t>
      </w:r>
      <w:r w:rsidR="00277B07">
        <w:rPr>
          <w:rStyle w:val="eop"/>
          <w:rFonts w:ascii="Calibri" w:hAnsi="Calibri" w:cs="Calibri"/>
          <w:color w:val="000000"/>
        </w:rPr>
        <w:t>pohybov</w:t>
      </w:r>
      <w:r w:rsidR="007C4A47">
        <w:rPr>
          <w:rStyle w:val="eop"/>
          <w:rFonts w:ascii="Calibri" w:hAnsi="Calibri" w:cs="Calibri"/>
          <w:color w:val="000000"/>
        </w:rPr>
        <w:t>é hry na procvičení a rozvoj hrubé motoriky + motoriky rukou, prstů</w:t>
      </w:r>
      <w:r w:rsidR="005B1F2F">
        <w:rPr>
          <w:rStyle w:val="eop"/>
          <w:rFonts w:ascii="Calibri" w:hAnsi="Calibri" w:cs="Calibri"/>
          <w:color w:val="000000"/>
        </w:rPr>
        <w:t>, koordinace jednotlivých částí těla v rytmu písničky, rozvoj citu</w:t>
      </w:r>
      <w:r w:rsidR="007E1BC6">
        <w:rPr>
          <w:rStyle w:val="eop"/>
          <w:rFonts w:ascii="Calibri" w:hAnsi="Calibri" w:cs="Calibri"/>
          <w:color w:val="000000"/>
        </w:rPr>
        <w:t xml:space="preserve"> a smyslu pro rytmus</w:t>
      </w:r>
      <w:r w:rsidR="00862499">
        <w:rPr>
          <w:rStyle w:val="eop"/>
          <w:rFonts w:ascii="Calibri" w:hAnsi="Calibri" w:cs="Calibri"/>
          <w:color w:val="000000"/>
        </w:rPr>
        <w:t>, cvičení na procítění a soulad toho, co dítě slyší, vidí</w:t>
      </w:r>
      <w:r w:rsidR="00F92469">
        <w:rPr>
          <w:rStyle w:val="eop"/>
          <w:rFonts w:ascii="Calibri" w:hAnsi="Calibri" w:cs="Calibri"/>
          <w:color w:val="000000"/>
        </w:rPr>
        <w:t>, říká nebo zpívá,</w:t>
      </w:r>
      <w:r w:rsidR="00650016">
        <w:rPr>
          <w:rStyle w:val="eop"/>
          <w:rFonts w:ascii="Calibri" w:hAnsi="Calibri" w:cs="Calibri"/>
          <w:color w:val="000000"/>
        </w:rPr>
        <w:t xml:space="preserve"> dlouhá, krátká slabika s pohybovým vyjádřením,</w:t>
      </w:r>
      <w:r w:rsidR="00790CF8">
        <w:rPr>
          <w:rStyle w:val="eop"/>
          <w:rFonts w:ascii="Calibri" w:hAnsi="Calibri" w:cs="Calibri"/>
          <w:color w:val="000000"/>
        </w:rPr>
        <w:t xml:space="preserve"> práce s polštářky, vymýšlíme jména pro ovečku</w:t>
      </w:r>
      <w:r w:rsidR="003D4676">
        <w:rPr>
          <w:rStyle w:val="eop"/>
          <w:rFonts w:ascii="Calibri" w:hAnsi="Calibri" w:cs="Calibri"/>
          <w:color w:val="000000"/>
        </w:rPr>
        <w:t>, hledáme slova, která začínají na lásku „o“, hledáme rýmy do veršů</w:t>
      </w:r>
      <w:r w:rsidR="0007731A">
        <w:rPr>
          <w:rStyle w:val="eop"/>
          <w:rFonts w:ascii="Calibri" w:hAnsi="Calibri" w:cs="Calibri"/>
          <w:color w:val="000000"/>
        </w:rPr>
        <w:t xml:space="preserve"> – cit pro jazyk, rytmus, rým, logika, hra na pasáčky a ovečky – důvěra, spolehnutí se, orientace a koordinace v</w:t>
      </w:r>
      <w:r w:rsidR="001C2209">
        <w:rPr>
          <w:rStyle w:val="eop"/>
          <w:rFonts w:ascii="Calibri" w:hAnsi="Calibri" w:cs="Calibri"/>
          <w:color w:val="000000"/>
        </w:rPr>
        <w:t> </w:t>
      </w:r>
      <w:r w:rsidR="0007731A">
        <w:rPr>
          <w:rStyle w:val="eop"/>
          <w:rFonts w:ascii="Calibri" w:hAnsi="Calibri" w:cs="Calibri"/>
          <w:color w:val="000000"/>
        </w:rPr>
        <w:t>prostoru</w:t>
      </w:r>
      <w:r w:rsidR="001C2209">
        <w:rPr>
          <w:rStyle w:val="eop"/>
          <w:rFonts w:ascii="Calibri" w:hAnsi="Calibri" w:cs="Calibri"/>
          <w:color w:val="000000"/>
        </w:rPr>
        <w:t>, práce s grafickým vzorem</w:t>
      </w:r>
    </w:p>
    <w:p w:rsidRPr="0002391C" w:rsidR="001A1139" w:rsidP="00173428" w:rsidRDefault="001A1139" w14:paraId="11926B6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Pr="0002391C" w:rsidR="00173428" w:rsidP="00173428" w:rsidRDefault="00173428" w14:paraId="3DD7CA4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</w:rPr>
        <w:t> </w:t>
      </w:r>
      <w:r w:rsidRPr="0002391C">
        <w:rPr>
          <w:rStyle w:val="eop"/>
          <w:rFonts w:asciiTheme="minorHAnsi" w:hAnsiTheme="minorHAnsi" w:cstheme="minorHAnsi"/>
        </w:rPr>
        <w:t> </w:t>
      </w:r>
    </w:p>
    <w:p w:rsidRPr="0002391C" w:rsidR="00173428" w:rsidP="00173428" w:rsidRDefault="00173428" w14:paraId="1A78F49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2391C">
        <w:rPr>
          <w:rStyle w:val="normaltextrun"/>
          <w:rFonts w:asciiTheme="minorHAnsi" w:hAnsiTheme="minorHAnsi" w:cstheme="minorHAnsi"/>
          <w:u w:val="single"/>
        </w:rPr>
        <w:t>AKCE TŘÍDY:</w:t>
      </w:r>
      <w:r w:rsidRPr="0002391C">
        <w:rPr>
          <w:rStyle w:val="normaltextrun"/>
          <w:rFonts w:asciiTheme="minorHAnsi" w:hAnsiTheme="minorHAnsi" w:cstheme="minorHAnsi"/>
        </w:rPr>
        <w:t> </w:t>
      </w:r>
      <w:r w:rsidRPr="0002391C">
        <w:rPr>
          <w:rStyle w:val="eop"/>
          <w:rFonts w:asciiTheme="minorHAnsi" w:hAnsiTheme="minorHAnsi" w:cstheme="minorHAnsi"/>
        </w:rPr>
        <w:t> </w:t>
      </w:r>
    </w:p>
    <w:p w:rsidR="002C6835" w:rsidP="002C6835" w:rsidRDefault="002C6835" w14:paraId="6DEF1C5E" w14:textId="5D752CE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2391C">
        <w:rPr>
          <w:rFonts w:cstheme="minorHAnsi"/>
          <w:b/>
          <w:color w:val="000000" w:themeColor="text1"/>
          <w:sz w:val="24"/>
          <w:szCs w:val="24"/>
        </w:rPr>
        <w:t>16.1. 2024</w:t>
      </w:r>
      <w:r w:rsidRPr="0002391C">
        <w:rPr>
          <w:rFonts w:cstheme="minorHAnsi"/>
          <w:color w:val="000000" w:themeColor="text1"/>
          <w:sz w:val="24"/>
          <w:szCs w:val="24"/>
        </w:rPr>
        <w:t xml:space="preserve"> </w:t>
      </w:r>
      <w:r w:rsidRPr="0002391C">
        <w:rPr>
          <w:rFonts w:cstheme="minorHAnsi"/>
          <w:color w:val="000000" w:themeColor="text1"/>
          <w:sz w:val="24"/>
          <w:szCs w:val="24"/>
        </w:rPr>
        <w:tab/>
      </w:r>
      <w:r w:rsidRPr="0002391C">
        <w:rPr>
          <w:rFonts w:cstheme="minorHAnsi"/>
          <w:color w:val="000000" w:themeColor="text1"/>
          <w:sz w:val="24"/>
          <w:szCs w:val="24"/>
        </w:rPr>
        <w:t>PRIMAVIZUS – vyšetření očí</w:t>
      </w:r>
      <w:r w:rsidR="00545CB8">
        <w:rPr>
          <w:rFonts w:cstheme="minorHAnsi"/>
          <w:color w:val="000000" w:themeColor="text1"/>
          <w:sz w:val="24"/>
          <w:szCs w:val="24"/>
        </w:rPr>
        <w:t xml:space="preserve"> od 8:30 hod.</w:t>
      </w:r>
    </w:p>
    <w:p w:rsidRPr="00E263EC" w:rsidR="004F5FF9" w:rsidP="002C6835" w:rsidRDefault="00E263EC" w14:paraId="1CBD9776" w14:textId="0B8DDFC0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15. 1. 2024</w:t>
      </w:r>
      <w:r w:rsidRPr="00E263E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vybíráme poplatek za vyšetření 200,-Kč (prosíme přesnou částku)</w:t>
      </w:r>
    </w:p>
    <w:p w:rsidRPr="0002391C" w:rsidR="002C6835" w:rsidP="002C6835" w:rsidRDefault="002C6835" w14:paraId="09202D60" w14:textId="04A7F5CC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2391C">
        <w:rPr>
          <w:rFonts w:cstheme="minorHAnsi"/>
          <w:b/>
          <w:color w:val="000000" w:themeColor="text1"/>
          <w:sz w:val="24"/>
          <w:szCs w:val="24"/>
        </w:rPr>
        <w:t>25.1. 2024</w:t>
      </w:r>
      <w:r w:rsidRPr="0002391C">
        <w:rPr>
          <w:rFonts w:cstheme="minorHAnsi"/>
          <w:color w:val="000000" w:themeColor="text1"/>
          <w:sz w:val="24"/>
          <w:szCs w:val="24"/>
        </w:rPr>
        <w:t xml:space="preserve"> </w:t>
      </w:r>
      <w:r w:rsidRPr="0002391C">
        <w:rPr>
          <w:rFonts w:cstheme="minorHAnsi"/>
          <w:color w:val="000000" w:themeColor="text1"/>
          <w:sz w:val="24"/>
          <w:szCs w:val="24"/>
        </w:rPr>
        <w:tab/>
      </w:r>
      <w:r w:rsidRPr="0002391C">
        <w:rPr>
          <w:rFonts w:cstheme="minorHAnsi"/>
          <w:color w:val="000000" w:themeColor="text1"/>
          <w:sz w:val="24"/>
          <w:szCs w:val="24"/>
        </w:rPr>
        <w:t>preven</w:t>
      </w:r>
      <w:r w:rsidR="00DA3061">
        <w:rPr>
          <w:rFonts w:cstheme="minorHAnsi"/>
          <w:color w:val="000000" w:themeColor="text1"/>
          <w:sz w:val="24"/>
          <w:szCs w:val="24"/>
        </w:rPr>
        <w:t>ce rizikového chování – program pro předškolní děti</w:t>
      </w:r>
    </w:p>
    <w:p w:rsidRPr="0002391C" w:rsidR="002C6835" w:rsidP="002C6835" w:rsidRDefault="002C6835" w14:paraId="32796CA8" w14:textId="440CEDA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2391C">
        <w:rPr>
          <w:rFonts w:cstheme="minorHAnsi"/>
          <w:b/>
          <w:color w:val="000000" w:themeColor="text1"/>
          <w:sz w:val="24"/>
          <w:szCs w:val="24"/>
        </w:rPr>
        <w:t>26.1. 2024</w:t>
      </w:r>
      <w:r w:rsidRPr="0002391C">
        <w:rPr>
          <w:rFonts w:cstheme="minorHAnsi"/>
          <w:color w:val="000000" w:themeColor="text1"/>
          <w:sz w:val="24"/>
          <w:szCs w:val="24"/>
        </w:rPr>
        <w:t xml:space="preserve"> </w:t>
      </w:r>
      <w:r w:rsidRPr="0002391C">
        <w:rPr>
          <w:rFonts w:cstheme="minorHAnsi"/>
          <w:color w:val="000000" w:themeColor="text1"/>
          <w:sz w:val="24"/>
          <w:szCs w:val="24"/>
        </w:rPr>
        <w:tab/>
      </w:r>
      <w:r w:rsidR="00DA3061">
        <w:rPr>
          <w:rFonts w:cstheme="minorHAnsi"/>
          <w:color w:val="000000" w:themeColor="text1"/>
          <w:sz w:val="24"/>
          <w:szCs w:val="24"/>
        </w:rPr>
        <w:t>Princezna se zlatou hvězdou na čele – hudební pohádka – divadlo v MŠ</w:t>
      </w:r>
    </w:p>
    <w:p w:rsidRPr="0002391C" w:rsidR="002C6835" w:rsidP="002C6835" w:rsidRDefault="002C6835" w14:paraId="774A2605" w14:textId="7777777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2391C">
        <w:rPr>
          <w:rFonts w:cstheme="minorHAnsi"/>
          <w:b/>
          <w:color w:val="000000" w:themeColor="text1"/>
          <w:sz w:val="24"/>
          <w:szCs w:val="24"/>
        </w:rPr>
        <w:t>31.1. 2024</w:t>
      </w:r>
      <w:r w:rsidRPr="0002391C">
        <w:rPr>
          <w:rFonts w:cstheme="minorHAnsi"/>
          <w:color w:val="000000" w:themeColor="text1"/>
          <w:sz w:val="24"/>
          <w:szCs w:val="24"/>
        </w:rPr>
        <w:t xml:space="preserve"> </w:t>
      </w:r>
      <w:r w:rsidRPr="0002391C">
        <w:rPr>
          <w:rFonts w:cstheme="minorHAnsi"/>
          <w:color w:val="000000" w:themeColor="text1"/>
          <w:sz w:val="24"/>
          <w:szCs w:val="24"/>
        </w:rPr>
        <w:tab/>
      </w:r>
      <w:r w:rsidRPr="0002391C">
        <w:rPr>
          <w:rFonts w:cstheme="minorHAnsi"/>
          <w:color w:val="000000" w:themeColor="text1"/>
          <w:sz w:val="24"/>
          <w:szCs w:val="24"/>
        </w:rPr>
        <w:t>Šifra Mr. Braila</w:t>
      </w:r>
    </w:p>
    <w:p w:rsidRPr="0002391C" w:rsidR="00C13E97" w:rsidP="002C6835" w:rsidRDefault="00C13E97" w14:paraId="7DD8F750" w14:textId="677D3465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2391C">
        <w:rPr>
          <w:rFonts w:cstheme="minorHAnsi"/>
          <w:color w:val="000000" w:themeColor="text1"/>
          <w:sz w:val="24"/>
          <w:szCs w:val="24"/>
        </w:rPr>
        <w:t xml:space="preserve">Od </w:t>
      </w:r>
      <w:r w:rsidRPr="0002391C" w:rsidR="000E57C7">
        <w:rPr>
          <w:rFonts w:cstheme="minorHAnsi"/>
          <w:b/>
          <w:bCs/>
          <w:color w:val="000000" w:themeColor="text1"/>
          <w:sz w:val="24"/>
          <w:szCs w:val="24"/>
        </w:rPr>
        <w:t>4. 1. 2024</w:t>
      </w:r>
      <w:r w:rsidRPr="0002391C" w:rsidR="00BA334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02391C" w:rsidR="008355A4">
        <w:rPr>
          <w:rFonts w:cstheme="minorHAnsi"/>
          <w:color w:val="000000" w:themeColor="text1"/>
          <w:sz w:val="24"/>
          <w:szCs w:val="24"/>
        </w:rPr>
        <w:t>každý čtvrtek odpoledne (</w:t>
      </w:r>
      <w:r w:rsidRPr="0002391C" w:rsidR="00734A4F">
        <w:rPr>
          <w:rFonts w:cstheme="minorHAnsi"/>
          <w:color w:val="000000" w:themeColor="text1"/>
          <w:sz w:val="24"/>
          <w:szCs w:val="24"/>
        </w:rPr>
        <w:t xml:space="preserve">13:00 – 14:00 hod.) </w:t>
      </w:r>
      <w:r w:rsidRPr="0002391C" w:rsidR="008355A4">
        <w:rPr>
          <w:rFonts w:cstheme="minorHAnsi"/>
          <w:color w:val="000000" w:themeColor="text1"/>
          <w:sz w:val="24"/>
          <w:szCs w:val="24"/>
        </w:rPr>
        <w:t xml:space="preserve">BRUSLENÍ </w:t>
      </w:r>
      <w:r w:rsidR="003F5474">
        <w:rPr>
          <w:rFonts w:cstheme="minorHAnsi"/>
          <w:color w:val="000000" w:themeColor="text1"/>
          <w:sz w:val="24"/>
          <w:szCs w:val="24"/>
        </w:rPr>
        <w:t>pro přihlášené děti</w:t>
      </w:r>
    </w:p>
    <w:p w:rsidR="006B0525" w:rsidRDefault="006B0525" w14:paraId="405C50E2" w14:textId="77777777"/>
    <w:sectPr w:rsidR="006B052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5DE"/>
    <w:multiLevelType w:val="multilevel"/>
    <w:tmpl w:val="54C4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98A7FEA"/>
    <w:multiLevelType w:val="multilevel"/>
    <w:tmpl w:val="EE28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40AE9"/>
    <w:multiLevelType w:val="hybridMultilevel"/>
    <w:tmpl w:val="8C5E70BC"/>
    <w:lvl w:ilvl="0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251B4938"/>
    <w:multiLevelType w:val="multilevel"/>
    <w:tmpl w:val="34E80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7021E"/>
    <w:multiLevelType w:val="multilevel"/>
    <w:tmpl w:val="C59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7E9786C"/>
    <w:multiLevelType w:val="multilevel"/>
    <w:tmpl w:val="174C4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149E4"/>
    <w:multiLevelType w:val="hybridMultilevel"/>
    <w:tmpl w:val="CF92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59850129">
    <w:abstractNumId w:val="1"/>
  </w:num>
  <w:num w:numId="2" w16cid:durableId="1293052410">
    <w:abstractNumId w:val="5"/>
  </w:num>
  <w:num w:numId="3" w16cid:durableId="2031637158">
    <w:abstractNumId w:val="3"/>
  </w:num>
  <w:num w:numId="4" w16cid:durableId="1681656988">
    <w:abstractNumId w:val="0"/>
  </w:num>
  <w:num w:numId="5" w16cid:durableId="1916281364">
    <w:abstractNumId w:val="4"/>
  </w:num>
  <w:num w:numId="6" w16cid:durableId="374357507">
    <w:abstractNumId w:val="6"/>
  </w:num>
  <w:num w:numId="7" w16cid:durableId="13141446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28"/>
    <w:rsid w:val="0002391C"/>
    <w:rsid w:val="00032A08"/>
    <w:rsid w:val="00050122"/>
    <w:rsid w:val="0007731A"/>
    <w:rsid w:val="000D7E18"/>
    <w:rsid w:val="000E57C7"/>
    <w:rsid w:val="00107144"/>
    <w:rsid w:val="00173428"/>
    <w:rsid w:val="0019013E"/>
    <w:rsid w:val="001A1139"/>
    <w:rsid w:val="001A785D"/>
    <w:rsid w:val="001C2209"/>
    <w:rsid w:val="00201B2E"/>
    <w:rsid w:val="002121A5"/>
    <w:rsid w:val="00231AF3"/>
    <w:rsid w:val="00242852"/>
    <w:rsid w:val="00253C61"/>
    <w:rsid w:val="00277B07"/>
    <w:rsid w:val="002B6F1E"/>
    <w:rsid w:val="002C6835"/>
    <w:rsid w:val="002E6ACD"/>
    <w:rsid w:val="00314D1A"/>
    <w:rsid w:val="003D4676"/>
    <w:rsid w:val="003F5474"/>
    <w:rsid w:val="00453EF9"/>
    <w:rsid w:val="004D1AC7"/>
    <w:rsid w:val="004E56B0"/>
    <w:rsid w:val="004F5FF9"/>
    <w:rsid w:val="00545CB8"/>
    <w:rsid w:val="00565CCF"/>
    <w:rsid w:val="00584FA4"/>
    <w:rsid w:val="00590E73"/>
    <w:rsid w:val="005A6A58"/>
    <w:rsid w:val="005B1F2F"/>
    <w:rsid w:val="005B4FA4"/>
    <w:rsid w:val="00600F1D"/>
    <w:rsid w:val="00623CBB"/>
    <w:rsid w:val="00637D26"/>
    <w:rsid w:val="00650016"/>
    <w:rsid w:val="0066186D"/>
    <w:rsid w:val="006B0525"/>
    <w:rsid w:val="006C02A0"/>
    <w:rsid w:val="006D2BA2"/>
    <w:rsid w:val="006E04B3"/>
    <w:rsid w:val="006E5ED3"/>
    <w:rsid w:val="006F3DA7"/>
    <w:rsid w:val="0070759B"/>
    <w:rsid w:val="00734A4F"/>
    <w:rsid w:val="00737977"/>
    <w:rsid w:val="00771DA0"/>
    <w:rsid w:val="00790CF8"/>
    <w:rsid w:val="007C10A5"/>
    <w:rsid w:val="007C3F74"/>
    <w:rsid w:val="007C4A47"/>
    <w:rsid w:val="007E1BC6"/>
    <w:rsid w:val="007E427E"/>
    <w:rsid w:val="00807D3E"/>
    <w:rsid w:val="00830F49"/>
    <w:rsid w:val="008355A4"/>
    <w:rsid w:val="008613CD"/>
    <w:rsid w:val="00862499"/>
    <w:rsid w:val="008C1CEA"/>
    <w:rsid w:val="00925DBD"/>
    <w:rsid w:val="00983979"/>
    <w:rsid w:val="00992F0F"/>
    <w:rsid w:val="009D60E9"/>
    <w:rsid w:val="00AD36C6"/>
    <w:rsid w:val="00B40966"/>
    <w:rsid w:val="00B551A7"/>
    <w:rsid w:val="00BA334E"/>
    <w:rsid w:val="00BC42BB"/>
    <w:rsid w:val="00BD0586"/>
    <w:rsid w:val="00C13E97"/>
    <w:rsid w:val="00C27615"/>
    <w:rsid w:val="00C47CA8"/>
    <w:rsid w:val="00C90FA2"/>
    <w:rsid w:val="00D83FE5"/>
    <w:rsid w:val="00DA3061"/>
    <w:rsid w:val="00E263EC"/>
    <w:rsid w:val="00E725E4"/>
    <w:rsid w:val="00F20CE4"/>
    <w:rsid w:val="00F878B7"/>
    <w:rsid w:val="00F92469"/>
    <w:rsid w:val="00F934C5"/>
    <w:rsid w:val="0D232A13"/>
    <w:rsid w:val="0D903722"/>
    <w:rsid w:val="0ED6DE21"/>
    <w:rsid w:val="120E7EE3"/>
    <w:rsid w:val="1A1990C8"/>
    <w:rsid w:val="1CFD5CA9"/>
    <w:rsid w:val="21FDB5DC"/>
    <w:rsid w:val="31811841"/>
    <w:rsid w:val="34E6E5C4"/>
    <w:rsid w:val="3F39602D"/>
    <w:rsid w:val="431A4A00"/>
    <w:rsid w:val="44CCFBF2"/>
    <w:rsid w:val="466B131F"/>
    <w:rsid w:val="4BC80F44"/>
    <w:rsid w:val="4F7E866A"/>
    <w:rsid w:val="511A56CB"/>
    <w:rsid w:val="5DB1EAA6"/>
    <w:rsid w:val="5DCB1303"/>
    <w:rsid w:val="5F4DBB07"/>
    <w:rsid w:val="61493E4B"/>
    <w:rsid w:val="62855BC9"/>
    <w:rsid w:val="6431CB26"/>
    <w:rsid w:val="65BCFC8B"/>
    <w:rsid w:val="6758CCEC"/>
    <w:rsid w:val="67886BE4"/>
    <w:rsid w:val="7BE0DEF1"/>
    <w:rsid w:val="7FE9F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FB00"/>
  <w15:chartTrackingRefBased/>
  <w15:docId w15:val="{29AB6848-F1C0-439D-932F-957CA506A3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1734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173428"/>
  </w:style>
  <w:style w:type="character" w:styleId="eop" w:customStyle="1">
    <w:name w:val="eop"/>
    <w:basedOn w:val="Standardnpsmoodstavce"/>
    <w:rsid w:val="00173428"/>
  </w:style>
  <w:style w:type="character" w:styleId="spellingerror" w:customStyle="1">
    <w:name w:val="spellingerror"/>
    <w:basedOn w:val="Standardnpsmoodstavce"/>
    <w:rsid w:val="00173428"/>
  </w:style>
  <w:style w:type="character" w:styleId="tabchar" w:customStyle="1">
    <w:name w:val="tabchar"/>
    <w:basedOn w:val="Standardnpsmoodstavce"/>
    <w:rsid w:val="00173428"/>
  </w:style>
  <w:style w:type="paragraph" w:styleId="Default" w:customStyle="1">
    <w:name w:val="Default"/>
    <w:rsid w:val="00737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5" ma:contentTypeDescription="Vytvoří nový dokument" ma:contentTypeScope="" ma:versionID="f2a7b56a22a8475ea4710ebbbfed0b4c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f345aec8527b027bb97122ed8e6e66b1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F4FF1F22-134F-42FB-8597-FB25E399043A}"/>
</file>

<file path=customXml/itemProps2.xml><?xml version="1.0" encoding="utf-8"?>
<ds:datastoreItem xmlns:ds="http://schemas.openxmlformats.org/officeDocument/2006/customXml" ds:itemID="{1DF60067-7A0E-4EF4-96D8-F13D389E7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4B34B-328D-49B0-AE57-199D9A126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Podléšková</dc:creator>
  <cp:keywords/>
  <dc:description/>
  <cp:lastModifiedBy>Petra Včelaříková</cp:lastModifiedBy>
  <cp:revision>71</cp:revision>
  <dcterms:created xsi:type="dcterms:W3CDTF">2022-12-17T21:53:00Z</dcterms:created>
  <dcterms:modified xsi:type="dcterms:W3CDTF">2023-12-25T16:27:34Z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